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4" w:type="dxa"/>
        <w:tblLook w:val="0600" w:firstRow="0" w:lastRow="0" w:firstColumn="0" w:lastColumn="0" w:noHBand="1" w:noVBand="1"/>
      </w:tblPr>
      <w:tblGrid>
        <w:gridCol w:w="6038"/>
      </w:tblGrid>
      <w:tr w:rsidR="000B3DF5" w14:paraId="038B30AE" w14:textId="77777777" w:rsidTr="00FF79D4">
        <w:trPr>
          <w:trHeight w:val="1129"/>
        </w:trPr>
        <w:tc>
          <w:tcPr>
            <w:tcW w:w="6038" w:type="dxa"/>
          </w:tcPr>
          <w:p w14:paraId="6669CA85" w14:textId="77777777" w:rsidR="000B3DF5" w:rsidRPr="00C75EC8" w:rsidRDefault="00942E19" w:rsidP="00942E19">
            <w:pPr>
              <w:pStyle w:val="CoverMainTitle"/>
              <w:rPr>
                <w:lang w:val="en-GB"/>
              </w:rPr>
            </w:pPr>
            <w:r w:rsidRPr="00942E19">
              <w:rPr>
                <w:lang w:val="en-GB"/>
              </w:rPr>
              <w:t xml:space="preserve">Property and Business Interruption Insurance </w:t>
            </w:r>
          </w:p>
        </w:tc>
      </w:tr>
      <w:tr w:rsidR="000B3DF5" w14:paraId="5EBB9005" w14:textId="77777777" w:rsidTr="00FF79D4">
        <w:trPr>
          <w:trHeight w:hRule="exact" w:val="1701"/>
        </w:trPr>
        <w:tc>
          <w:tcPr>
            <w:tcW w:w="6038" w:type="dxa"/>
          </w:tcPr>
          <w:p w14:paraId="0DD726F5" w14:textId="77777777" w:rsidR="00CC3856" w:rsidRDefault="00CC3856" w:rsidP="004B5D80">
            <w:pPr>
              <w:pStyle w:val="CoverSubtitle"/>
              <w:rPr>
                <w:lang w:val="en-GB"/>
              </w:rPr>
            </w:pPr>
          </w:p>
          <w:p w14:paraId="11FE2AC5" w14:textId="6A0E088A" w:rsidR="00CC3856" w:rsidRPr="00905078" w:rsidRDefault="0091297D" w:rsidP="004B5D80">
            <w:pPr>
              <w:pStyle w:val="CoverSubtitle"/>
              <w:rPr>
                <w:lang w:val="en-GB"/>
              </w:rPr>
            </w:pPr>
            <w:r>
              <w:t>Version 1/</w:t>
            </w:r>
            <w:r w:rsidR="00E8299F">
              <w:t>202</w:t>
            </w:r>
            <w:r w:rsidR="003D2959">
              <w:t>4</w:t>
            </w:r>
          </w:p>
        </w:tc>
      </w:tr>
    </w:tbl>
    <w:p w14:paraId="5C910275" w14:textId="77777777" w:rsidR="000E6C82" w:rsidRDefault="000E6C82" w:rsidP="000E6C82"/>
    <w:p w14:paraId="421818E5" w14:textId="77777777" w:rsidR="007915E3" w:rsidRDefault="007915E3" w:rsidP="000E6C82"/>
    <w:p w14:paraId="317FF397" w14:textId="77777777" w:rsidR="007915E3" w:rsidRDefault="007915E3" w:rsidP="000E6C82"/>
    <w:p w14:paraId="14B0BF00" w14:textId="77777777" w:rsidR="00DF3084" w:rsidRDefault="00DF3084" w:rsidP="000E6C82"/>
    <w:p w14:paraId="5B9C1FFE" w14:textId="77777777" w:rsidR="00DF3084" w:rsidRDefault="00DF3084" w:rsidP="000E6C82"/>
    <w:p w14:paraId="0F842792" w14:textId="77777777" w:rsidR="007915E3" w:rsidRDefault="007915E3" w:rsidP="000E6C82"/>
    <w:p w14:paraId="5BEECCC7" w14:textId="77777777" w:rsidR="00DF3084" w:rsidRDefault="00DF3084">
      <w:pPr>
        <w:spacing w:after="160" w:line="259" w:lineRule="auto"/>
        <w:sectPr w:rsidR="00DF3084" w:rsidSect="00E03EBE">
          <w:headerReference w:type="default" r:id="rId11"/>
          <w:footerReference w:type="default" r:id="rId12"/>
          <w:pgSz w:w="11906" w:h="16838"/>
          <w:pgMar w:top="851" w:right="992" w:bottom="1134" w:left="4139" w:header="567" w:footer="567" w:gutter="0"/>
          <w:cols w:space="720"/>
          <w:docGrid w:linePitch="286"/>
        </w:sectPr>
      </w:pPr>
    </w:p>
    <w:p w14:paraId="7332C5BB" w14:textId="77777777" w:rsidR="00F637A3" w:rsidRPr="00F637A3" w:rsidRDefault="00F637A3" w:rsidP="00282496">
      <w:pPr>
        <w:pStyle w:val="NumberHeading1"/>
        <w:rPr>
          <w:lang w:val="en-GB"/>
        </w:rPr>
      </w:pPr>
      <w:r w:rsidRPr="00F637A3">
        <w:rPr>
          <w:lang w:val="en-GB"/>
        </w:rPr>
        <w:lastRenderedPageBreak/>
        <w:t>Initial Terms</w:t>
      </w:r>
    </w:p>
    <w:p w14:paraId="7DD89629" w14:textId="77777777" w:rsidR="00F637A3" w:rsidRPr="00F637A3" w:rsidRDefault="00F637A3" w:rsidP="00E8299F">
      <w:pPr>
        <w:pStyle w:val="NumberHeading2"/>
        <w:jc w:val="both"/>
      </w:pPr>
      <w:bookmarkStart w:id="0" w:name="_Ref167526953"/>
      <w:r w:rsidRPr="00F637A3">
        <w:t>The insurance terms and conditions (the “</w:t>
      </w:r>
      <w:r w:rsidRPr="00134619">
        <w:rPr>
          <w:b/>
          <w:bCs/>
        </w:rPr>
        <w:t>conditions</w:t>
      </w:r>
      <w:r w:rsidRPr="00F637A3">
        <w:t>”)</w:t>
      </w:r>
      <w:bookmarkStart w:id="1" w:name="Conditions"/>
      <w:bookmarkEnd w:id="1"/>
      <w:r w:rsidRPr="00F637A3">
        <w:t xml:space="preserve"> of property and business interruption insurance are issued by </w:t>
      </w:r>
      <w:r w:rsidR="00501653" w:rsidRPr="00134619">
        <w:rPr>
          <w:b/>
          <w:bCs/>
        </w:rPr>
        <w:t>Chubb</w:t>
      </w:r>
      <w:r w:rsidRPr="00134619">
        <w:rPr>
          <w:b/>
          <w:bCs/>
        </w:rPr>
        <w:t xml:space="preserve"> European Group </w:t>
      </w:r>
      <w:r w:rsidR="00134619" w:rsidRPr="00134619">
        <w:rPr>
          <w:b/>
          <w:bCs/>
        </w:rPr>
        <w:t>SE</w:t>
      </w:r>
      <w:r w:rsidRPr="00F637A3">
        <w:t xml:space="preserve">, </w:t>
      </w:r>
      <w:r w:rsidRPr="00134619">
        <w:rPr>
          <w:bCs/>
        </w:rPr>
        <w:t xml:space="preserve">with its registered </w:t>
      </w:r>
      <w:r w:rsidR="00134619">
        <w:rPr>
          <w:bCs/>
        </w:rPr>
        <w:t>office at</w:t>
      </w:r>
      <w:r w:rsidR="00134619" w:rsidRPr="00134619">
        <w:rPr>
          <w:bCs/>
        </w:rPr>
        <w:t xml:space="preserve"> La Tour Carpe Diem, 31 Place des Corolles, Esplanade Nord, 92400 Courbevoie, France</w:t>
      </w:r>
      <w:r w:rsidR="00134619">
        <w:rPr>
          <w:bCs/>
        </w:rPr>
        <w:t xml:space="preserve"> </w:t>
      </w:r>
      <w:r w:rsidRPr="00F637A3">
        <w:t xml:space="preserve">operating its insurance business in the Czech Republic based on freedom of establishment via its branch </w:t>
      </w:r>
      <w:r w:rsidR="00501653" w:rsidRPr="00134619">
        <w:rPr>
          <w:b/>
          <w:bCs/>
        </w:rPr>
        <w:t>Chubb</w:t>
      </w:r>
      <w:r w:rsidRPr="00134619">
        <w:rPr>
          <w:b/>
          <w:bCs/>
        </w:rPr>
        <w:t xml:space="preserve"> European Group </w:t>
      </w:r>
      <w:r w:rsidR="00134619" w:rsidRPr="00134619">
        <w:rPr>
          <w:b/>
          <w:bCs/>
        </w:rPr>
        <w:t>SE</w:t>
      </w:r>
      <w:r w:rsidRPr="00134619">
        <w:rPr>
          <w:b/>
          <w:bCs/>
        </w:rPr>
        <w:t>, organizační složka</w:t>
      </w:r>
      <w:r w:rsidRPr="00F637A3">
        <w:t>, with its registered office at Praha 8, Pobřežní 620/3, Post Code 186 00, ID no 27893723, registered in the Commercial Register maintained by the City Court of Prague, section A, insert 57233 (the “</w:t>
      </w:r>
      <w:r w:rsidRPr="00134619">
        <w:rPr>
          <w:b/>
          <w:bCs/>
        </w:rPr>
        <w:t>insurer</w:t>
      </w:r>
      <w:r w:rsidRPr="00F637A3">
        <w:t>”)</w:t>
      </w:r>
      <w:bookmarkStart w:id="2" w:name="Insurer"/>
      <w:bookmarkEnd w:id="2"/>
      <w:r w:rsidRPr="00F637A3">
        <w:t>.</w:t>
      </w:r>
    </w:p>
    <w:bookmarkEnd w:id="0"/>
    <w:p w14:paraId="79058D37" w14:textId="77777777" w:rsidR="00F637A3" w:rsidRPr="00F637A3" w:rsidRDefault="00F637A3" w:rsidP="00E8299F">
      <w:pPr>
        <w:pStyle w:val="NumberHeading2"/>
        <w:jc w:val="both"/>
      </w:pPr>
      <w:r w:rsidRPr="00F637A3">
        <w:t>The insurance is established based on an insurance policy (the “</w:t>
      </w:r>
      <w:r w:rsidRPr="00F637A3">
        <w:rPr>
          <w:b/>
          <w:bCs/>
        </w:rPr>
        <w:t>policy</w:t>
      </w:r>
      <w:r w:rsidRPr="00F637A3">
        <w:t xml:space="preserve">”) concluded between the </w:t>
      </w:r>
      <w:r w:rsidRPr="00F637A3">
        <w:rPr>
          <w:u w:val="single"/>
        </w:rPr>
        <w:t>insurer</w:t>
      </w:r>
      <w:r w:rsidRPr="00F637A3">
        <w:t xml:space="preserve"> and the </w:t>
      </w:r>
      <w:r w:rsidRPr="00F637A3">
        <w:rPr>
          <w:u w:val="single"/>
        </w:rPr>
        <w:t>policyholder</w:t>
      </w:r>
      <w:r w:rsidRPr="00F637A3">
        <w:t xml:space="preserve">. The </w:t>
      </w:r>
      <w:r w:rsidRPr="00F637A3">
        <w:rPr>
          <w:u w:val="single"/>
        </w:rPr>
        <w:t>conditions</w:t>
      </w:r>
      <w:r w:rsidRPr="00F637A3">
        <w:t xml:space="preserve"> form an inseparable part of the </w:t>
      </w:r>
      <w:r w:rsidRPr="00F637A3">
        <w:rPr>
          <w:u w:val="single"/>
        </w:rPr>
        <w:t>policy</w:t>
      </w:r>
      <w:r w:rsidRPr="00F637A3">
        <w:t xml:space="preserve"> (any reference of the </w:t>
      </w:r>
      <w:r w:rsidRPr="00F637A3">
        <w:rPr>
          <w:u w:val="single"/>
        </w:rPr>
        <w:t>act</w:t>
      </w:r>
      <w:r w:rsidRPr="00F637A3">
        <w:t xml:space="preserve"> to the </w:t>
      </w:r>
      <w:r w:rsidRPr="00F637A3">
        <w:rPr>
          <w:u w:val="single"/>
        </w:rPr>
        <w:t>policy</w:t>
      </w:r>
      <w:r w:rsidRPr="00F637A3">
        <w:t xml:space="preserve"> shall therefore be understood as including reference to the </w:t>
      </w:r>
      <w:r w:rsidRPr="00F637A3">
        <w:rPr>
          <w:u w:val="single"/>
        </w:rPr>
        <w:t>conditions</w:t>
      </w:r>
      <w:r w:rsidRPr="00F637A3">
        <w:t>).</w:t>
      </w:r>
    </w:p>
    <w:p w14:paraId="65076D97" w14:textId="77777777" w:rsidR="00F637A3" w:rsidRPr="00F637A3" w:rsidRDefault="00F637A3" w:rsidP="00E8299F">
      <w:pPr>
        <w:pStyle w:val="NumberHeading1"/>
        <w:jc w:val="both"/>
        <w:rPr>
          <w:lang w:val="en-GB"/>
        </w:rPr>
      </w:pPr>
      <w:r w:rsidRPr="00F637A3">
        <w:rPr>
          <w:lang w:val="en-GB"/>
        </w:rPr>
        <w:t>Scope Of Insurance Cover – Insured Event, Insured Peril</w:t>
      </w:r>
    </w:p>
    <w:p w14:paraId="6904285F" w14:textId="77777777" w:rsidR="00F637A3" w:rsidRPr="00F637A3" w:rsidRDefault="00F637A3" w:rsidP="00E8299F">
      <w:pPr>
        <w:pStyle w:val="NumberHeading2"/>
        <w:jc w:val="both"/>
        <w:rPr>
          <w:b/>
          <w:bCs/>
        </w:rPr>
      </w:pPr>
      <w:r w:rsidRPr="00F637A3">
        <w:rPr>
          <w:b/>
          <w:bCs/>
        </w:rPr>
        <w:t>Property Insurance</w:t>
      </w:r>
    </w:p>
    <w:p w14:paraId="5F8DC1A4" w14:textId="77777777" w:rsidR="00F637A3" w:rsidRPr="00F637A3" w:rsidRDefault="00F637A3" w:rsidP="00E8299F">
      <w:pPr>
        <w:pStyle w:val="NumberHeading3"/>
        <w:jc w:val="both"/>
      </w:pPr>
      <w:bookmarkStart w:id="3" w:name="_Ref210448656"/>
      <w:r w:rsidRPr="00F637A3">
        <w:rPr>
          <w:b/>
        </w:rPr>
        <w:t>Insured event – all risks property insurance</w:t>
      </w:r>
      <w:r w:rsidRPr="00F637A3">
        <w:t xml:space="preserve"> If the insurance is provided on all risks basis, the </w:t>
      </w:r>
      <w:r w:rsidRPr="00F637A3">
        <w:rPr>
          <w:u w:val="single"/>
        </w:rPr>
        <w:t>insured event</w:t>
      </w:r>
      <w:r w:rsidRPr="00F637A3">
        <w:t xml:space="preserve"> is a </w:t>
      </w:r>
      <w:r w:rsidRPr="00F637A3">
        <w:rPr>
          <w:u w:val="single"/>
        </w:rPr>
        <w:t>property damage</w:t>
      </w:r>
      <w:r w:rsidRPr="00F637A3">
        <w:t xml:space="preserve"> occurring during the </w:t>
      </w:r>
      <w:r w:rsidRPr="00F637A3">
        <w:rPr>
          <w:u w:val="single"/>
        </w:rPr>
        <w:t>policy period</w:t>
      </w:r>
      <w:r w:rsidRPr="00F637A3">
        <w:t xml:space="preserve"> to the </w:t>
      </w:r>
      <w:r w:rsidRPr="00F637A3">
        <w:rPr>
          <w:u w:val="single"/>
        </w:rPr>
        <w:t>insured property</w:t>
      </w:r>
      <w:r w:rsidRPr="00F637A3">
        <w:t xml:space="preserve"> located at the </w:t>
      </w:r>
      <w:r w:rsidRPr="00F637A3">
        <w:rPr>
          <w:u w:val="single"/>
        </w:rPr>
        <w:t>insured location</w:t>
      </w:r>
      <w:r w:rsidRPr="00F637A3">
        <w:t>, not otherwise excluded.</w:t>
      </w:r>
    </w:p>
    <w:p w14:paraId="5C4A9774" w14:textId="77777777" w:rsidR="00F637A3" w:rsidRPr="00F637A3" w:rsidRDefault="00F637A3" w:rsidP="00E8299F">
      <w:pPr>
        <w:pStyle w:val="NumberHeading3"/>
        <w:jc w:val="both"/>
      </w:pPr>
      <w:bookmarkStart w:id="4" w:name="_Ref185996155"/>
      <w:bookmarkStart w:id="5" w:name="_Ref210448669"/>
      <w:bookmarkEnd w:id="3"/>
      <w:r w:rsidRPr="00F637A3">
        <w:rPr>
          <w:b/>
        </w:rPr>
        <w:t xml:space="preserve">Insured event – named risks property insurance </w:t>
      </w:r>
      <w:bookmarkEnd w:id="4"/>
      <w:r w:rsidRPr="00F637A3">
        <w:t xml:space="preserve">If the insurance is provided on named risks basis, the </w:t>
      </w:r>
      <w:r w:rsidRPr="00F637A3">
        <w:rPr>
          <w:u w:val="single"/>
        </w:rPr>
        <w:t>insured event</w:t>
      </w:r>
      <w:r w:rsidRPr="00F637A3">
        <w:t xml:space="preserve"> is a </w:t>
      </w:r>
      <w:r w:rsidRPr="00F637A3">
        <w:rPr>
          <w:u w:val="single"/>
        </w:rPr>
        <w:t>property damage</w:t>
      </w:r>
      <w:r w:rsidRPr="00F637A3">
        <w:t xml:space="preserve"> occurring during the </w:t>
      </w:r>
      <w:r w:rsidRPr="00F637A3">
        <w:rPr>
          <w:u w:val="single"/>
        </w:rPr>
        <w:t>policy period</w:t>
      </w:r>
      <w:r w:rsidRPr="00F637A3">
        <w:t xml:space="preserve"> to the </w:t>
      </w:r>
      <w:r w:rsidRPr="00F637A3">
        <w:rPr>
          <w:u w:val="single"/>
        </w:rPr>
        <w:t>insured property</w:t>
      </w:r>
      <w:r w:rsidRPr="00F637A3">
        <w:t xml:space="preserve"> located at the </w:t>
      </w:r>
      <w:r w:rsidRPr="00F637A3">
        <w:rPr>
          <w:u w:val="single"/>
        </w:rPr>
        <w:t>insured location</w:t>
      </w:r>
      <w:r w:rsidRPr="00F637A3">
        <w:t xml:space="preserve">, arising as a consequence of direct influence of an </w:t>
      </w:r>
      <w:r w:rsidRPr="00F637A3">
        <w:rPr>
          <w:u w:val="single"/>
        </w:rPr>
        <w:t>insured peril</w:t>
      </w:r>
      <w:r w:rsidRPr="00F637A3">
        <w:t xml:space="preserve">; the </w:t>
      </w:r>
      <w:r w:rsidRPr="00F637A3">
        <w:rPr>
          <w:u w:val="single"/>
        </w:rPr>
        <w:t>policy</w:t>
      </w:r>
      <w:r w:rsidRPr="00F637A3">
        <w:t xml:space="preserve"> shall set out individual specific </w:t>
      </w:r>
      <w:r w:rsidRPr="00F637A3">
        <w:rPr>
          <w:u w:val="single"/>
        </w:rPr>
        <w:t>insured perils</w:t>
      </w:r>
      <w:r w:rsidRPr="00F637A3">
        <w:t xml:space="preserve"> covered.</w:t>
      </w:r>
    </w:p>
    <w:bookmarkEnd w:id="5"/>
    <w:p w14:paraId="34A1260B" w14:textId="77777777" w:rsidR="00F637A3" w:rsidRPr="00F637A3" w:rsidRDefault="00F637A3" w:rsidP="00E8299F">
      <w:pPr>
        <w:pStyle w:val="NumberHeading2"/>
        <w:jc w:val="both"/>
        <w:rPr>
          <w:b/>
          <w:bCs/>
        </w:rPr>
      </w:pPr>
      <w:r w:rsidRPr="00F637A3">
        <w:rPr>
          <w:b/>
          <w:bCs/>
        </w:rPr>
        <w:t>Business interruption insurance</w:t>
      </w:r>
    </w:p>
    <w:p w14:paraId="253D32DD" w14:textId="77777777" w:rsidR="00F637A3" w:rsidRPr="00F637A3" w:rsidRDefault="00F637A3" w:rsidP="00E8299F">
      <w:pPr>
        <w:pStyle w:val="NumberHeading3"/>
        <w:jc w:val="both"/>
      </w:pPr>
      <w:r w:rsidRPr="00F637A3">
        <w:rPr>
          <w:b/>
        </w:rPr>
        <w:t>Insured event – BI insurance</w:t>
      </w:r>
      <w:r w:rsidRPr="00F637A3">
        <w:t xml:space="preserve"> The </w:t>
      </w:r>
      <w:r w:rsidRPr="00F637A3">
        <w:rPr>
          <w:u w:val="single"/>
        </w:rPr>
        <w:t>insured event</w:t>
      </w:r>
      <w:r w:rsidRPr="00F637A3">
        <w:t xml:space="preserve"> is full or partial interruption of or interference with the </w:t>
      </w:r>
      <w:r w:rsidRPr="00F637A3">
        <w:rPr>
          <w:u w:val="single"/>
        </w:rPr>
        <w:t>business</w:t>
      </w:r>
      <w:r w:rsidRPr="00F637A3">
        <w:t xml:space="preserve"> of the </w:t>
      </w:r>
      <w:r w:rsidRPr="00F637A3">
        <w:rPr>
          <w:u w:val="single"/>
        </w:rPr>
        <w:t>insured</w:t>
      </w:r>
      <w:r w:rsidRPr="00F637A3">
        <w:t xml:space="preserve"> at the </w:t>
      </w:r>
      <w:r w:rsidRPr="00F637A3">
        <w:rPr>
          <w:u w:val="single"/>
        </w:rPr>
        <w:t>insured location</w:t>
      </w:r>
      <w:r w:rsidRPr="00F637A3">
        <w:t xml:space="preserve"> arising during the </w:t>
      </w:r>
      <w:r w:rsidRPr="00F637A3">
        <w:rPr>
          <w:u w:val="single"/>
        </w:rPr>
        <w:t>policy period</w:t>
      </w:r>
      <w:r w:rsidRPr="00F637A3">
        <w:t xml:space="preserve"> as a direct result of occurrence of </w:t>
      </w:r>
      <w:r w:rsidRPr="00F637A3">
        <w:rPr>
          <w:u w:val="single"/>
        </w:rPr>
        <w:t>insured event</w:t>
      </w:r>
      <w:r w:rsidRPr="00F637A3">
        <w:t xml:space="preserve"> under property insurance including </w:t>
      </w:r>
      <w:r w:rsidRPr="00F637A3">
        <w:rPr>
          <w:u w:val="single"/>
        </w:rPr>
        <w:t>loss events</w:t>
      </w:r>
      <w:r w:rsidRPr="00F637A3">
        <w:t xml:space="preserve"> which are not </w:t>
      </w:r>
      <w:r w:rsidRPr="00F637A3">
        <w:rPr>
          <w:u w:val="single"/>
        </w:rPr>
        <w:t>insured events</w:t>
      </w:r>
      <w:r w:rsidRPr="00F637A3">
        <w:t xml:space="preserve"> under property insurance due to application of a deductible. The business interruption insurance is provided only if the </w:t>
      </w:r>
      <w:r w:rsidRPr="00F637A3">
        <w:rPr>
          <w:u w:val="single"/>
        </w:rPr>
        <w:t>policy</w:t>
      </w:r>
      <w:r w:rsidRPr="00F637A3">
        <w:t xml:space="preserve"> specifically sets so and determines the type of the insurance to apply.</w:t>
      </w:r>
    </w:p>
    <w:p w14:paraId="37D50AF9" w14:textId="77777777" w:rsidR="00F637A3" w:rsidRPr="00F637A3" w:rsidRDefault="00F637A3" w:rsidP="00E8299F">
      <w:pPr>
        <w:pStyle w:val="NumberHeading3"/>
        <w:jc w:val="both"/>
      </w:pPr>
      <w:r w:rsidRPr="00F637A3">
        <w:rPr>
          <w:b/>
        </w:rPr>
        <w:t>Gross profit insurance</w:t>
      </w:r>
      <w:r w:rsidRPr="00F637A3">
        <w:t xml:space="preserve">  If the gross profit insurance is agreed in the </w:t>
      </w:r>
      <w:r w:rsidRPr="00F637A3">
        <w:rPr>
          <w:u w:val="single"/>
        </w:rPr>
        <w:t>policy</w:t>
      </w:r>
      <w:r w:rsidRPr="00F637A3">
        <w:t xml:space="preserve">, the insurer shall provide indemnity for (i) loss of </w:t>
      </w:r>
      <w:r w:rsidRPr="00F637A3">
        <w:rPr>
          <w:u w:val="single"/>
        </w:rPr>
        <w:t>gross profit</w:t>
      </w:r>
      <w:r w:rsidRPr="00F637A3">
        <w:t xml:space="preserve"> due to a) “reduction in turnover” and b) “increase in cost of working” and (ii) “additional increase in cost of working” and the financial loss shall be calculated as follows:</w:t>
      </w:r>
    </w:p>
    <w:p w14:paraId="0312BF43" w14:textId="77777777" w:rsidR="00F637A3" w:rsidRPr="00282496" w:rsidRDefault="00F637A3" w:rsidP="00E8299F">
      <w:pPr>
        <w:pStyle w:val="para3"/>
        <w:tabs>
          <w:tab w:val="clear" w:pos="993"/>
        </w:tabs>
        <w:ind w:left="1418" w:hanging="425"/>
        <w:jc w:val="both"/>
        <w:rPr>
          <w:lang w:val="en-GB"/>
        </w:rPr>
      </w:pPr>
      <w:r w:rsidRPr="00282496">
        <w:rPr>
          <w:lang w:val="en-GB"/>
        </w:rPr>
        <w:t>(i)</w:t>
      </w:r>
      <w:r w:rsidRPr="00282496">
        <w:rPr>
          <w:lang w:val="en-GB"/>
        </w:rPr>
        <w:tab/>
        <w:t xml:space="preserve">a) loss in respect of “reduction in turnover” equals to the sum produced by applying the </w:t>
      </w:r>
      <w:r w:rsidRPr="00282496">
        <w:rPr>
          <w:u w:val="single"/>
          <w:lang w:val="en-GB"/>
        </w:rPr>
        <w:t>rate of gross profit</w:t>
      </w:r>
      <w:r w:rsidRPr="00282496">
        <w:rPr>
          <w:lang w:val="en-GB"/>
        </w:rPr>
        <w:t xml:space="preserve"> to the amount by which the </w:t>
      </w:r>
      <w:r w:rsidRPr="00282496">
        <w:rPr>
          <w:u w:val="single"/>
          <w:lang w:val="en-GB"/>
        </w:rPr>
        <w:t>turnover</w:t>
      </w:r>
      <w:r w:rsidRPr="00282496">
        <w:rPr>
          <w:lang w:val="en-GB"/>
        </w:rPr>
        <w:t xml:space="preserve"> during the </w:t>
      </w:r>
      <w:r w:rsidRPr="00282496">
        <w:rPr>
          <w:u w:val="single"/>
          <w:lang w:val="en-GB"/>
        </w:rPr>
        <w:t>indemnity period</w:t>
      </w:r>
      <w:r w:rsidRPr="00282496">
        <w:rPr>
          <w:lang w:val="en-GB"/>
        </w:rPr>
        <w:t xml:space="preserve"> shall, in consequence of the </w:t>
      </w:r>
      <w:r w:rsidRPr="00282496">
        <w:rPr>
          <w:u w:val="single"/>
          <w:lang w:val="en-GB"/>
        </w:rPr>
        <w:t>insured event</w:t>
      </w:r>
      <w:r w:rsidRPr="00282496">
        <w:rPr>
          <w:lang w:val="en-GB"/>
        </w:rPr>
        <w:t xml:space="preserve">, fall short of the </w:t>
      </w:r>
      <w:r w:rsidRPr="00282496">
        <w:rPr>
          <w:u w:val="single"/>
          <w:lang w:val="en-GB"/>
        </w:rPr>
        <w:t>standard turnover</w:t>
      </w:r>
      <w:r w:rsidRPr="00282496">
        <w:rPr>
          <w:lang w:val="en-GB"/>
        </w:rPr>
        <w:t>;</w:t>
      </w:r>
    </w:p>
    <w:p w14:paraId="014027CA" w14:textId="77777777" w:rsidR="00F637A3" w:rsidRPr="00282496" w:rsidRDefault="00F637A3" w:rsidP="00E8299F">
      <w:pPr>
        <w:pStyle w:val="para3"/>
        <w:tabs>
          <w:tab w:val="clear" w:pos="993"/>
        </w:tabs>
        <w:ind w:left="1418" w:hanging="425"/>
        <w:jc w:val="both"/>
        <w:rPr>
          <w:lang w:val="en-GB"/>
        </w:rPr>
      </w:pPr>
      <w:r w:rsidRPr="00282496">
        <w:rPr>
          <w:lang w:val="en-GB"/>
        </w:rPr>
        <w:t>(i)</w:t>
      </w:r>
      <w:r w:rsidRPr="00282496">
        <w:rPr>
          <w:lang w:val="en-GB"/>
        </w:rPr>
        <w:tab/>
        <w:t>b) “increase in cost of working” equals to the additional expenditure necessarily and reasonably incurred for the sole purpose of avoiding or diminishing the “reduction in turnover</w:t>
      </w:r>
      <w:r w:rsidRPr="00282496">
        <w:rPr>
          <w:bCs/>
          <w:lang w:val="en-GB"/>
        </w:rPr>
        <w:t>”</w:t>
      </w:r>
      <w:r w:rsidRPr="00282496">
        <w:rPr>
          <w:lang w:val="en-GB"/>
        </w:rPr>
        <w:t xml:space="preserve"> which but for that expenditure would have taken place during the </w:t>
      </w:r>
      <w:r w:rsidRPr="00282496">
        <w:rPr>
          <w:u w:val="single"/>
          <w:lang w:val="en-GB"/>
        </w:rPr>
        <w:t>indemnity period</w:t>
      </w:r>
      <w:r w:rsidRPr="00282496">
        <w:rPr>
          <w:lang w:val="en-GB"/>
        </w:rPr>
        <w:t xml:space="preserve"> in consequence of the </w:t>
      </w:r>
      <w:r w:rsidRPr="00282496">
        <w:rPr>
          <w:u w:val="single"/>
          <w:lang w:val="en-GB"/>
        </w:rPr>
        <w:t>property damage</w:t>
      </w:r>
      <w:r w:rsidRPr="00282496">
        <w:rPr>
          <w:lang w:val="en-GB"/>
        </w:rPr>
        <w:t xml:space="preserve"> but not exceeding the sum produced by applying the </w:t>
      </w:r>
      <w:r w:rsidRPr="00282496">
        <w:rPr>
          <w:u w:val="single"/>
          <w:lang w:val="en-GB"/>
        </w:rPr>
        <w:t>rate of gross profit</w:t>
      </w:r>
      <w:r w:rsidRPr="00282496">
        <w:rPr>
          <w:lang w:val="en-GB"/>
        </w:rPr>
        <w:t xml:space="preserve"> to the amount of the reduction thereby avoided;</w:t>
      </w:r>
    </w:p>
    <w:p w14:paraId="15431793" w14:textId="77777777" w:rsidR="00F637A3" w:rsidRPr="00282496" w:rsidRDefault="00F637A3" w:rsidP="00E8299F">
      <w:pPr>
        <w:pStyle w:val="para3"/>
        <w:jc w:val="both"/>
        <w:rPr>
          <w:lang w:val="en-GB"/>
        </w:rPr>
      </w:pPr>
      <w:bookmarkStart w:id="6" w:name="_Toc453249161"/>
      <w:r w:rsidRPr="00282496">
        <w:rPr>
          <w:lang w:val="en-GB"/>
        </w:rPr>
        <w:t xml:space="preserve">less any sum saved during the </w:t>
      </w:r>
      <w:r w:rsidRPr="00282496">
        <w:rPr>
          <w:u w:val="single"/>
          <w:lang w:val="en-GB"/>
        </w:rPr>
        <w:t>indemnity period</w:t>
      </w:r>
      <w:r w:rsidRPr="00282496">
        <w:rPr>
          <w:b/>
          <w:bCs/>
          <w:lang w:val="en-GB"/>
        </w:rPr>
        <w:t xml:space="preserve"> </w:t>
      </w:r>
      <w:r w:rsidRPr="00282496">
        <w:rPr>
          <w:lang w:val="en-GB"/>
        </w:rPr>
        <w:t xml:space="preserve">in respect of such of the charges and expenses of the </w:t>
      </w:r>
      <w:r w:rsidRPr="00282496">
        <w:rPr>
          <w:bCs/>
          <w:u w:val="single"/>
          <w:lang w:val="en-GB"/>
        </w:rPr>
        <w:t>business</w:t>
      </w:r>
      <w:r w:rsidRPr="00282496">
        <w:rPr>
          <w:lang w:val="en-GB"/>
        </w:rPr>
        <w:t xml:space="preserve"> payable out of </w:t>
      </w:r>
      <w:r w:rsidRPr="00282496">
        <w:rPr>
          <w:bCs/>
          <w:u w:val="single"/>
          <w:lang w:val="en-GB"/>
        </w:rPr>
        <w:t>gross profit</w:t>
      </w:r>
      <w:r w:rsidRPr="00282496">
        <w:rPr>
          <w:lang w:val="en-GB"/>
        </w:rPr>
        <w:t xml:space="preserve"> as may cease or be reduced in consequence of the </w:t>
      </w:r>
      <w:r w:rsidRPr="00282496">
        <w:rPr>
          <w:u w:val="single"/>
          <w:lang w:val="en-GB"/>
        </w:rPr>
        <w:t>property damage.</w:t>
      </w:r>
    </w:p>
    <w:p w14:paraId="49EC2CCD" w14:textId="77777777" w:rsidR="00F637A3" w:rsidRPr="00282496" w:rsidRDefault="00F637A3" w:rsidP="00E8299F">
      <w:pPr>
        <w:pStyle w:val="para3"/>
        <w:jc w:val="both"/>
        <w:rPr>
          <w:lang w:val="en-GB"/>
        </w:rPr>
      </w:pPr>
      <w:r w:rsidRPr="00282496">
        <w:rPr>
          <w:lang w:val="en-GB"/>
        </w:rPr>
        <w:t xml:space="preserve">Cap of loss of </w:t>
      </w:r>
      <w:r w:rsidRPr="00282496">
        <w:rPr>
          <w:u w:val="single"/>
          <w:lang w:val="en-GB"/>
        </w:rPr>
        <w:t>gross profit</w:t>
      </w:r>
      <w:r w:rsidRPr="00282496">
        <w:rPr>
          <w:lang w:val="en-GB"/>
        </w:rPr>
        <w:t xml:space="preserve">: If at the commencement of the </w:t>
      </w:r>
      <w:r w:rsidRPr="00282496">
        <w:rPr>
          <w:bCs/>
          <w:u w:val="single"/>
          <w:lang w:val="en-GB"/>
        </w:rPr>
        <w:t>insured event</w:t>
      </w:r>
      <w:r w:rsidRPr="00282496">
        <w:rPr>
          <w:lang w:val="en-GB"/>
        </w:rPr>
        <w:t xml:space="preserve"> the </w:t>
      </w:r>
      <w:r w:rsidRPr="00282496">
        <w:rPr>
          <w:u w:val="single"/>
          <w:lang w:val="en-GB"/>
        </w:rPr>
        <w:t>sum insured</w:t>
      </w:r>
      <w:r w:rsidRPr="00282496">
        <w:rPr>
          <w:lang w:val="en-GB"/>
        </w:rPr>
        <w:t xml:space="preserve"> in respect of </w:t>
      </w:r>
      <w:r w:rsidRPr="00282496">
        <w:rPr>
          <w:bCs/>
          <w:u w:val="single"/>
          <w:lang w:val="en-GB"/>
        </w:rPr>
        <w:t>gross profit</w:t>
      </w:r>
      <w:r w:rsidRPr="00282496">
        <w:rPr>
          <w:bCs/>
          <w:lang w:val="en-GB"/>
        </w:rPr>
        <w:t xml:space="preserve"> (or the </w:t>
      </w:r>
      <w:r w:rsidRPr="00282496">
        <w:rPr>
          <w:bCs/>
          <w:u w:val="single"/>
          <w:lang w:val="en-GB"/>
        </w:rPr>
        <w:t>indemnity limit</w:t>
      </w:r>
      <w:r w:rsidRPr="00282496">
        <w:rPr>
          <w:bCs/>
          <w:lang w:val="en-GB"/>
        </w:rPr>
        <w:t xml:space="preserve"> )</w:t>
      </w:r>
      <w:r w:rsidRPr="00282496">
        <w:rPr>
          <w:lang w:val="en-GB"/>
        </w:rPr>
        <w:t xml:space="preserve"> shown in the </w:t>
      </w:r>
      <w:r w:rsidRPr="00282496">
        <w:rPr>
          <w:u w:val="single"/>
          <w:lang w:val="en-GB"/>
        </w:rPr>
        <w:t>policy</w:t>
      </w:r>
      <w:r w:rsidRPr="00282496">
        <w:rPr>
          <w:lang w:val="en-GB"/>
        </w:rPr>
        <w:t xml:space="preserve"> is less than the sum produced by applying the </w:t>
      </w:r>
      <w:r w:rsidRPr="00282496">
        <w:rPr>
          <w:bCs/>
          <w:u w:val="single"/>
          <w:lang w:val="en-GB"/>
        </w:rPr>
        <w:t>rate of gross profit</w:t>
      </w:r>
      <w:r w:rsidRPr="00282496">
        <w:rPr>
          <w:lang w:val="en-GB"/>
        </w:rPr>
        <w:t xml:space="preserve"> to the </w:t>
      </w:r>
      <w:r w:rsidRPr="00282496">
        <w:rPr>
          <w:bCs/>
          <w:u w:val="single"/>
          <w:lang w:val="en-GB"/>
        </w:rPr>
        <w:t>annual turnover</w:t>
      </w:r>
      <w:r w:rsidRPr="00282496">
        <w:rPr>
          <w:lang w:val="en-GB"/>
        </w:rPr>
        <w:t xml:space="preserve"> (or to a proportionately increased multiple thereof where the </w:t>
      </w:r>
      <w:r w:rsidRPr="00282496">
        <w:rPr>
          <w:bCs/>
          <w:u w:val="single"/>
          <w:lang w:val="en-GB"/>
        </w:rPr>
        <w:t>maximum indemnity period</w:t>
      </w:r>
      <w:r w:rsidRPr="00282496">
        <w:rPr>
          <w:bCs/>
          <w:lang w:val="en-GB"/>
        </w:rPr>
        <w:t xml:space="preserve"> </w:t>
      </w:r>
      <w:r w:rsidRPr="00282496">
        <w:rPr>
          <w:lang w:val="en-GB"/>
        </w:rPr>
        <w:t>exceeds twelve months) the amount of the financial loss shall be proportionately reduced.</w:t>
      </w:r>
    </w:p>
    <w:p w14:paraId="047F895A" w14:textId="77777777" w:rsidR="00F637A3" w:rsidRPr="00282496" w:rsidRDefault="00F637A3" w:rsidP="00E8299F">
      <w:pPr>
        <w:pStyle w:val="para3"/>
        <w:tabs>
          <w:tab w:val="clear" w:pos="993"/>
        </w:tabs>
        <w:ind w:left="1418" w:hanging="425"/>
        <w:jc w:val="both"/>
        <w:rPr>
          <w:lang w:val="en-GB"/>
        </w:rPr>
      </w:pPr>
      <w:r w:rsidRPr="00282496">
        <w:rPr>
          <w:lang w:val="en-GB"/>
        </w:rPr>
        <w:t>(ii)</w:t>
      </w:r>
      <w:r w:rsidRPr="00282496">
        <w:rPr>
          <w:lang w:val="en-GB"/>
        </w:rPr>
        <w:tab/>
        <w:t xml:space="preserve">“additional increase in cost of working” equals to further additional expenses beyond that recoverable under item (i) b) above necessarily and reasonably incurred during the </w:t>
      </w:r>
      <w:r w:rsidRPr="00282496">
        <w:rPr>
          <w:bCs/>
          <w:u w:val="single"/>
          <w:lang w:val="en-GB"/>
        </w:rPr>
        <w:t>indemnity period</w:t>
      </w:r>
      <w:r w:rsidRPr="00282496">
        <w:rPr>
          <w:bCs/>
          <w:lang w:val="en-GB"/>
        </w:rPr>
        <w:t xml:space="preserve"> </w:t>
      </w:r>
      <w:r w:rsidRPr="00282496">
        <w:rPr>
          <w:lang w:val="en-GB"/>
        </w:rPr>
        <w:t xml:space="preserve">in consequence of the </w:t>
      </w:r>
      <w:r w:rsidRPr="00282496">
        <w:rPr>
          <w:bCs/>
          <w:u w:val="single"/>
          <w:lang w:val="en-GB"/>
        </w:rPr>
        <w:t>insured event</w:t>
      </w:r>
      <w:r w:rsidRPr="00282496">
        <w:rPr>
          <w:lang w:val="en-GB"/>
        </w:rPr>
        <w:t xml:space="preserve"> for the sole purpose of avoiding or diminishing a “reduction in </w:t>
      </w:r>
      <w:r w:rsidRPr="00282496">
        <w:rPr>
          <w:u w:val="single"/>
          <w:lang w:val="en-GB"/>
        </w:rPr>
        <w:t>turnover</w:t>
      </w:r>
      <w:r w:rsidRPr="00282496">
        <w:rPr>
          <w:lang w:val="en-GB"/>
        </w:rPr>
        <w:t xml:space="preserve">” or resuming or maintaining normal business operations, but not exceeding the specific </w:t>
      </w:r>
      <w:r w:rsidRPr="00282496">
        <w:rPr>
          <w:bCs/>
          <w:u w:val="single"/>
          <w:lang w:val="en-GB"/>
        </w:rPr>
        <w:t>indemnity limit.</w:t>
      </w:r>
    </w:p>
    <w:p w14:paraId="2BC4F553" w14:textId="77777777" w:rsidR="00F637A3" w:rsidRPr="00F637A3" w:rsidRDefault="00F637A3" w:rsidP="00E8299F">
      <w:pPr>
        <w:pStyle w:val="NumberHeading3"/>
        <w:jc w:val="both"/>
      </w:pPr>
      <w:r w:rsidRPr="00F637A3">
        <w:rPr>
          <w:b/>
        </w:rPr>
        <w:t xml:space="preserve">Gross revenue insurance </w:t>
      </w:r>
      <w:r w:rsidRPr="00F637A3">
        <w:t xml:space="preserve">If the gross revenue insurance is agreed in the </w:t>
      </w:r>
      <w:r w:rsidRPr="00F637A3">
        <w:rPr>
          <w:u w:val="single"/>
        </w:rPr>
        <w:t>policy</w:t>
      </w:r>
      <w:r w:rsidRPr="00F637A3">
        <w:t xml:space="preserve">, the insurer shall provide indemnity for a) “loss of </w:t>
      </w:r>
      <w:r w:rsidRPr="00F637A3">
        <w:rPr>
          <w:u w:val="single"/>
        </w:rPr>
        <w:t>gross revenue</w:t>
      </w:r>
      <w:r w:rsidRPr="00F637A3">
        <w:t>” and b) “increase in cost of working” and the financial loss shall be calculated as follows:</w:t>
      </w:r>
    </w:p>
    <w:p w14:paraId="3E042A66" w14:textId="77777777" w:rsidR="00F637A3" w:rsidRPr="00F637A3" w:rsidRDefault="00F637A3" w:rsidP="00E8299F">
      <w:pPr>
        <w:pStyle w:val="NumberHeading4"/>
        <w:jc w:val="both"/>
      </w:pPr>
      <w:r w:rsidRPr="00F637A3">
        <w:t xml:space="preserve">“loss of </w:t>
      </w:r>
      <w:r w:rsidRPr="00F637A3">
        <w:rPr>
          <w:u w:val="single"/>
        </w:rPr>
        <w:t>gross revenue</w:t>
      </w:r>
      <w:r w:rsidRPr="00F637A3">
        <w:t xml:space="preserve">” equals to the amount by which the </w:t>
      </w:r>
      <w:r w:rsidRPr="00F637A3">
        <w:rPr>
          <w:u w:val="single"/>
        </w:rPr>
        <w:t>gross revenue</w:t>
      </w:r>
      <w:r w:rsidRPr="00F637A3">
        <w:t xml:space="preserve"> during the </w:t>
      </w:r>
      <w:r w:rsidRPr="00F637A3">
        <w:rPr>
          <w:u w:val="single"/>
        </w:rPr>
        <w:t>indemnity period</w:t>
      </w:r>
      <w:r w:rsidRPr="00F637A3">
        <w:t xml:space="preserve"> shall, in consequence of the </w:t>
      </w:r>
      <w:r w:rsidRPr="00F637A3">
        <w:rPr>
          <w:u w:val="single"/>
        </w:rPr>
        <w:t>insured event</w:t>
      </w:r>
      <w:r w:rsidRPr="00F637A3">
        <w:t xml:space="preserve">, fall short of the </w:t>
      </w:r>
      <w:r w:rsidRPr="00F637A3">
        <w:rPr>
          <w:u w:val="single"/>
        </w:rPr>
        <w:t>standard gross revenue;</w:t>
      </w:r>
    </w:p>
    <w:p w14:paraId="40DB5C34" w14:textId="77777777" w:rsidR="00F637A3" w:rsidRPr="00F637A3" w:rsidRDefault="00F637A3" w:rsidP="00E8299F">
      <w:pPr>
        <w:pStyle w:val="NumberHeading4"/>
        <w:jc w:val="both"/>
      </w:pPr>
      <w:r w:rsidRPr="00F637A3">
        <w:t>“increase in cost of working” equals to the additional expenditure necessarily and reasonably incurred for the sole purpose of avoiding or diminishing the reduction in</w:t>
      </w:r>
      <w:r w:rsidRPr="00F637A3">
        <w:rPr>
          <w:u w:val="single"/>
        </w:rPr>
        <w:t xml:space="preserve"> gross revenue</w:t>
      </w:r>
      <w:r w:rsidRPr="00F637A3">
        <w:t xml:space="preserve"> which but for that expenditure would </w:t>
      </w:r>
      <w:r w:rsidRPr="00F637A3">
        <w:lastRenderedPageBreak/>
        <w:t xml:space="preserve">have taken place during the </w:t>
      </w:r>
      <w:r w:rsidRPr="00F637A3">
        <w:rPr>
          <w:u w:val="single"/>
        </w:rPr>
        <w:t>indemnity period</w:t>
      </w:r>
      <w:r w:rsidRPr="00F637A3">
        <w:t xml:space="preserve"> in consequence of the </w:t>
      </w:r>
      <w:r w:rsidRPr="00F637A3">
        <w:rPr>
          <w:u w:val="single"/>
        </w:rPr>
        <w:t>insured event</w:t>
      </w:r>
      <w:r w:rsidRPr="00F637A3">
        <w:t xml:space="preserve"> but not exceeding the amount of the reduction thereby avoided, </w:t>
      </w:r>
    </w:p>
    <w:p w14:paraId="3A6D05DE" w14:textId="77777777" w:rsidR="00F637A3" w:rsidRPr="00282496" w:rsidRDefault="00F637A3" w:rsidP="00E8299F">
      <w:pPr>
        <w:pStyle w:val="para3"/>
        <w:jc w:val="both"/>
        <w:rPr>
          <w:lang w:val="en-GB"/>
        </w:rPr>
      </w:pPr>
      <w:r w:rsidRPr="00282496">
        <w:rPr>
          <w:lang w:val="en-GB"/>
        </w:rPr>
        <w:t xml:space="preserve">less any sum saved during the </w:t>
      </w:r>
      <w:r w:rsidRPr="00282496">
        <w:rPr>
          <w:bCs/>
          <w:u w:val="single"/>
          <w:lang w:val="en-GB"/>
        </w:rPr>
        <w:t>indemnity period</w:t>
      </w:r>
      <w:r w:rsidRPr="00282496">
        <w:rPr>
          <w:bCs/>
          <w:lang w:val="en-GB"/>
        </w:rPr>
        <w:t xml:space="preserve"> </w:t>
      </w:r>
      <w:r w:rsidRPr="00282496">
        <w:rPr>
          <w:lang w:val="en-GB"/>
        </w:rPr>
        <w:t xml:space="preserve">in respect of such of the charges and expenses of the </w:t>
      </w:r>
      <w:r w:rsidRPr="00282496">
        <w:rPr>
          <w:bCs/>
          <w:u w:val="single"/>
          <w:lang w:val="en-GB"/>
        </w:rPr>
        <w:t>business</w:t>
      </w:r>
      <w:r w:rsidRPr="00282496">
        <w:rPr>
          <w:lang w:val="en-GB"/>
        </w:rPr>
        <w:t xml:space="preserve"> necessary to achieve the</w:t>
      </w:r>
      <w:r w:rsidRPr="00282496">
        <w:rPr>
          <w:i/>
          <w:iCs/>
          <w:lang w:val="en-GB"/>
        </w:rPr>
        <w:t xml:space="preserve"> </w:t>
      </w:r>
      <w:r w:rsidRPr="00282496">
        <w:rPr>
          <w:bCs/>
          <w:u w:val="single"/>
          <w:lang w:val="en-GB"/>
        </w:rPr>
        <w:t>gross revenue</w:t>
      </w:r>
      <w:r w:rsidRPr="00282496">
        <w:rPr>
          <w:bCs/>
          <w:lang w:val="en-GB"/>
        </w:rPr>
        <w:t xml:space="preserve"> </w:t>
      </w:r>
      <w:r w:rsidRPr="00282496">
        <w:rPr>
          <w:lang w:val="en-GB"/>
        </w:rPr>
        <w:t xml:space="preserve">as may cease or be reduced in consequence of the </w:t>
      </w:r>
      <w:r w:rsidRPr="00282496">
        <w:rPr>
          <w:bCs/>
          <w:u w:val="single"/>
          <w:lang w:val="en-GB"/>
        </w:rPr>
        <w:t>property damage.</w:t>
      </w:r>
    </w:p>
    <w:p w14:paraId="0386DA5D" w14:textId="77777777" w:rsidR="00F637A3" w:rsidRPr="00282496" w:rsidRDefault="00F637A3" w:rsidP="00E8299F">
      <w:pPr>
        <w:pStyle w:val="para3"/>
        <w:jc w:val="both"/>
        <w:rPr>
          <w:lang w:val="en-GB"/>
        </w:rPr>
      </w:pPr>
      <w:r w:rsidRPr="00282496">
        <w:rPr>
          <w:lang w:val="en-GB"/>
        </w:rPr>
        <w:t xml:space="preserve">Cap of loss of </w:t>
      </w:r>
      <w:r w:rsidRPr="00282496">
        <w:rPr>
          <w:u w:val="single"/>
          <w:lang w:val="en-GB"/>
        </w:rPr>
        <w:t>gross revenue</w:t>
      </w:r>
      <w:r w:rsidRPr="00282496">
        <w:rPr>
          <w:lang w:val="en-GB"/>
        </w:rPr>
        <w:t xml:space="preserve">: If at the commencement of the </w:t>
      </w:r>
      <w:r w:rsidRPr="00282496">
        <w:rPr>
          <w:bCs/>
          <w:u w:val="single"/>
          <w:lang w:val="en-GB"/>
        </w:rPr>
        <w:t>property damage</w:t>
      </w:r>
      <w:r w:rsidRPr="00282496">
        <w:rPr>
          <w:lang w:val="en-GB"/>
        </w:rPr>
        <w:t xml:space="preserve"> the </w:t>
      </w:r>
      <w:r w:rsidRPr="00282496">
        <w:rPr>
          <w:u w:val="single"/>
          <w:lang w:val="en-GB"/>
        </w:rPr>
        <w:t>sum insured</w:t>
      </w:r>
      <w:r w:rsidRPr="00282496">
        <w:rPr>
          <w:lang w:val="en-GB"/>
        </w:rPr>
        <w:t xml:space="preserve"> in respect of </w:t>
      </w:r>
      <w:r w:rsidRPr="00282496">
        <w:rPr>
          <w:bCs/>
          <w:u w:val="single"/>
          <w:lang w:val="en-GB"/>
        </w:rPr>
        <w:t>gross revenue</w:t>
      </w:r>
      <w:r w:rsidRPr="00282496">
        <w:rPr>
          <w:lang w:val="en-GB"/>
        </w:rPr>
        <w:t xml:space="preserve"> (or </w:t>
      </w:r>
      <w:r w:rsidRPr="00282496">
        <w:rPr>
          <w:u w:val="single"/>
          <w:lang w:val="en-GB"/>
        </w:rPr>
        <w:t>indemnity limit</w:t>
      </w:r>
      <w:r w:rsidRPr="00282496">
        <w:rPr>
          <w:lang w:val="en-GB"/>
        </w:rPr>
        <w:t xml:space="preserve">) shown in the </w:t>
      </w:r>
      <w:r w:rsidRPr="00282496">
        <w:rPr>
          <w:u w:val="single"/>
          <w:lang w:val="en-GB"/>
        </w:rPr>
        <w:t>policy</w:t>
      </w:r>
      <w:r w:rsidRPr="00282496">
        <w:rPr>
          <w:lang w:val="en-GB"/>
        </w:rPr>
        <w:t xml:space="preserve"> is less than the </w:t>
      </w:r>
      <w:r w:rsidRPr="00282496">
        <w:rPr>
          <w:bCs/>
          <w:u w:val="single"/>
          <w:lang w:val="en-GB"/>
        </w:rPr>
        <w:t>annual gross revenue</w:t>
      </w:r>
      <w:r w:rsidRPr="00282496">
        <w:rPr>
          <w:lang w:val="en-GB"/>
        </w:rPr>
        <w:t xml:space="preserve"> (or to a proportionately increased multiple thereof where the </w:t>
      </w:r>
      <w:r w:rsidRPr="00282496">
        <w:rPr>
          <w:bCs/>
          <w:u w:val="single"/>
          <w:lang w:val="en-GB"/>
        </w:rPr>
        <w:t>maximum indemnity period</w:t>
      </w:r>
      <w:r w:rsidRPr="00282496">
        <w:rPr>
          <w:bCs/>
          <w:lang w:val="en-GB"/>
        </w:rPr>
        <w:t xml:space="preserve"> </w:t>
      </w:r>
      <w:r w:rsidRPr="00282496">
        <w:rPr>
          <w:lang w:val="en-GB"/>
        </w:rPr>
        <w:t>exceeds twelve months) the amount of the financial loss shall be proportionately reduced.</w:t>
      </w:r>
    </w:p>
    <w:p w14:paraId="6773C48D" w14:textId="77777777" w:rsidR="00F637A3" w:rsidRPr="00F637A3" w:rsidRDefault="00F637A3" w:rsidP="00E8299F">
      <w:pPr>
        <w:pStyle w:val="NumberHeading3"/>
        <w:jc w:val="both"/>
      </w:pPr>
      <w:r w:rsidRPr="00F637A3">
        <w:rPr>
          <w:b/>
        </w:rPr>
        <w:t xml:space="preserve">“Increase in Cost of Working” insurance </w:t>
      </w:r>
      <w:r w:rsidRPr="00F637A3">
        <w:t xml:space="preserve">If the increase in cost of working insurance is agreed in the </w:t>
      </w:r>
      <w:r w:rsidRPr="00F637A3">
        <w:rPr>
          <w:u w:val="single"/>
        </w:rPr>
        <w:t>policy</w:t>
      </w:r>
      <w:r w:rsidRPr="00F637A3">
        <w:t xml:space="preserve">, the </w:t>
      </w:r>
      <w:r w:rsidRPr="00F637A3">
        <w:rPr>
          <w:u w:val="single"/>
        </w:rPr>
        <w:t>insurer</w:t>
      </w:r>
      <w:r w:rsidRPr="00F637A3">
        <w:t xml:space="preserve"> shall provide indemnity for additional expenditure necessarily and reasonably incurred by the </w:t>
      </w:r>
      <w:r w:rsidRPr="00F637A3">
        <w:rPr>
          <w:u w:val="single"/>
        </w:rPr>
        <w:t>insured</w:t>
      </w:r>
      <w:r w:rsidRPr="00F637A3">
        <w:t xml:space="preserve"> for the purpose or resuming or maintaining </w:t>
      </w:r>
      <w:r w:rsidRPr="00F637A3">
        <w:rPr>
          <w:u w:val="single"/>
        </w:rPr>
        <w:t>business</w:t>
      </w:r>
      <w:r w:rsidRPr="00F637A3">
        <w:t xml:space="preserve"> during the </w:t>
      </w:r>
      <w:r w:rsidRPr="00F637A3">
        <w:rPr>
          <w:u w:val="single"/>
        </w:rPr>
        <w:t>indemnity period</w:t>
      </w:r>
      <w:r w:rsidRPr="00F637A3">
        <w:t xml:space="preserve">, but not exceeding the </w:t>
      </w:r>
      <w:r w:rsidRPr="00F637A3">
        <w:rPr>
          <w:u w:val="single"/>
        </w:rPr>
        <w:t>indemnity limit</w:t>
      </w:r>
      <w:r w:rsidRPr="00F637A3">
        <w:t xml:space="preserve"> for this insurance.</w:t>
      </w:r>
    </w:p>
    <w:p w14:paraId="5F4839DA" w14:textId="77777777" w:rsidR="00F637A3" w:rsidRPr="00F637A3" w:rsidRDefault="00F637A3" w:rsidP="00E8299F">
      <w:pPr>
        <w:pStyle w:val="NumberHeading3"/>
        <w:jc w:val="both"/>
      </w:pPr>
      <w:r w:rsidRPr="00F637A3">
        <w:rPr>
          <w:b/>
        </w:rPr>
        <w:t xml:space="preserve">Rent and business lease receivable insurance </w:t>
      </w:r>
      <w:r w:rsidRPr="00F637A3">
        <w:t xml:space="preserve">If the rent and/or business lease receivable insurance is agreed in the </w:t>
      </w:r>
      <w:r w:rsidRPr="00F637A3">
        <w:rPr>
          <w:u w:val="single"/>
        </w:rPr>
        <w:t>policy</w:t>
      </w:r>
      <w:r w:rsidRPr="00F637A3">
        <w:t xml:space="preserve">, the insurer shall provide indemnity to a) “loss of </w:t>
      </w:r>
      <w:r w:rsidRPr="00F637A3">
        <w:rPr>
          <w:u w:val="single"/>
        </w:rPr>
        <w:t>rent receivable</w:t>
      </w:r>
      <w:r w:rsidRPr="00F637A3">
        <w:t>” and b) “increase in cost of working and the financial loss shall be calculated as follows:</w:t>
      </w:r>
    </w:p>
    <w:p w14:paraId="70E037DC" w14:textId="77777777" w:rsidR="00F637A3" w:rsidRPr="00F637A3" w:rsidRDefault="00F637A3" w:rsidP="00E8299F">
      <w:pPr>
        <w:pStyle w:val="NumberHeading3"/>
        <w:numPr>
          <w:ilvl w:val="3"/>
          <w:numId w:val="3"/>
        </w:numPr>
        <w:jc w:val="both"/>
      </w:pPr>
      <w:r w:rsidRPr="00F637A3">
        <w:t>“loss of</w:t>
      </w:r>
      <w:r w:rsidRPr="00F637A3">
        <w:rPr>
          <w:u w:val="single"/>
        </w:rPr>
        <w:t xml:space="preserve"> rent receivable</w:t>
      </w:r>
      <w:r w:rsidRPr="00F637A3">
        <w:t xml:space="preserve">” equals to the amount by which the </w:t>
      </w:r>
      <w:r w:rsidRPr="00F637A3">
        <w:rPr>
          <w:u w:val="single"/>
        </w:rPr>
        <w:t>rent receivable</w:t>
      </w:r>
      <w:r w:rsidRPr="00F637A3">
        <w:t xml:space="preserve"> during the </w:t>
      </w:r>
      <w:r w:rsidRPr="00F637A3">
        <w:rPr>
          <w:u w:val="single"/>
        </w:rPr>
        <w:t>indemnity period</w:t>
      </w:r>
      <w:r w:rsidRPr="00F637A3">
        <w:t xml:space="preserve"> shall, in consequence of the </w:t>
      </w:r>
      <w:r w:rsidRPr="00F637A3">
        <w:rPr>
          <w:u w:val="single"/>
        </w:rPr>
        <w:t>insured event</w:t>
      </w:r>
      <w:r w:rsidRPr="00F637A3">
        <w:t xml:space="preserve">, fall short of the </w:t>
      </w:r>
      <w:r w:rsidRPr="00F637A3">
        <w:rPr>
          <w:u w:val="single"/>
        </w:rPr>
        <w:t>standard rent receivable</w:t>
      </w:r>
      <w:r w:rsidRPr="00F637A3">
        <w:t>,</w:t>
      </w:r>
    </w:p>
    <w:p w14:paraId="64CBE0B1" w14:textId="77777777" w:rsidR="00F637A3" w:rsidRPr="00F637A3" w:rsidRDefault="00F637A3" w:rsidP="00E8299F">
      <w:pPr>
        <w:pStyle w:val="NumberHeading3"/>
        <w:numPr>
          <w:ilvl w:val="3"/>
          <w:numId w:val="3"/>
        </w:numPr>
        <w:jc w:val="both"/>
      </w:pPr>
      <w:r w:rsidRPr="00F637A3">
        <w:t xml:space="preserve">“increase in cost of working” equals to the additional expenditure necessarily and reasonably incurred for the sole purpose of avoiding or diminishing the loss of </w:t>
      </w:r>
      <w:r w:rsidRPr="00F637A3">
        <w:rPr>
          <w:u w:val="single"/>
        </w:rPr>
        <w:t>rent receivable</w:t>
      </w:r>
      <w:r w:rsidRPr="00F637A3">
        <w:t xml:space="preserve"> which but for that expenditure would have taken place during the </w:t>
      </w:r>
      <w:r w:rsidRPr="00F637A3">
        <w:rPr>
          <w:u w:val="single"/>
        </w:rPr>
        <w:t>indemnity period</w:t>
      </w:r>
      <w:r w:rsidRPr="00F637A3">
        <w:t xml:space="preserve"> in consequence of the </w:t>
      </w:r>
      <w:r w:rsidRPr="00F637A3">
        <w:rPr>
          <w:u w:val="single"/>
        </w:rPr>
        <w:t>insured event</w:t>
      </w:r>
      <w:r w:rsidRPr="00F637A3">
        <w:t xml:space="preserve"> but not exceeding the amount of the reduction in </w:t>
      </w:r>
      <w:r w:rsidRPr="00F637A3">
        <w:rPr>
          <w:u w:val="single"/>
        </w:rPr>
        <w:t>rent receivable</w:t>
      </w:r>
      <w:r w:rsidRPr="00F637A3">
        <w:t xml:space="preserve"> thereby avoided,</w:t>
      </w:r>
    </w:p>
    <w:p w14:paraId="7C77C42F" w14:textId="77777777" w:rsidR="00F637A3" w:rsidRPr="00282496" w:rsidRDefault="00F637A3" w:rsidP="00E8299F">
      <w:pPr>
        <w:pStyle w:val="para3"/>
        <w:jc w:val="both"/>
        <w:rPr>
          <w:lang w:val="en-GB"/>
        </w:rPr>
      </w:pPr>
      <w:r w:rsidRPr="00282496">
        <w:rPr>
          <w:lang w:val="en-GB"/>
        </w:rPr>
        <w:t xml:space="preserve">less any sum saved during the </w:t>
      </w:r>
      <w:r w:rsidRPr="00282496">
        <w:rPr>
          <w:bCs/>
          <w:u w:val="single"/>
          <w:lang w:val="en-GB"/>
        </w:rPr>
        <w:t>indemnity period</w:t>
      </w:r>
      <w:r w:rsidRPr="00282496">
        <w:rPr>
          <w:bCs/>
          <w:lang w:val="en-GB"/>
        </w:rPr>
        <w:t xml:space="preserve"> </w:t>
      </w:r>
      <w:r w:rsidRPr="00282496">
        <w:rPr>
          <w:lang w:val="en-GB"/>
        </w:rPr>
        <w:t>in respect of such of the charges and expenses necessary to achieve the</w:t>
      </w:r>
      <w:r w:rsidRPr="00282496">
        <w:rPr>
          <w:i/>
          <w:iCs/>
          <w:lang w:val="en-GB"/>
        </w:rPr>
        <w:t xml:space="preserve"> </w:t>
      </w:r>
      <w:r w:rsidRPr="00282496">
        <w:rPr>
          <w:bCs/>
          <w:u w:val="single"/>
          <w:lang w:val="en-GB"/>
        </w:rPr>
        <w:t>rent receivable</w:t>
      </w:r>
      <w:r w:rsidRPr="00282496">
        <w:rPr>
          <w:bCs/>
          <w:lang w:val="en-GB"/>
        </w:rPr>
        <w:t xml:space="preserve"> </w:t>
      </w:r>
      <w:r w:rsidRPr="00282496">
        <w:rPr>
          <w:lang w:val="en-GB"/>
        </w:rPr>
        <w:t xml:space="preserve">as may cease or be reduced in consequence of the </w:t>
      </w:r>
      <w:r w:rsidRPr="00282496">
        <w:rPr>
          <w:bCs/>
          <w:u w:val="single"/>
          <w:lang w:val="en-GB"/>
        </w:rPr>
        <w:t>property damage.</w:t>
      </w:r>
    </w:p>
    <w:p w14:paraId="19AE2FC5" w14:textId="77777777" w:rsidR="00F637A3" w:rsidRPr="00282496" w:rsidRDefault="00F637A3" w:rsidP="00E8299F">
      <w:pPr>
        <w:pStyle w:val="para3"/>
        <w:jc w:val="both"/>
        <w:rPr>
          <w:lang w:val="en-GB"/>
        </w:rPr>
      </w:pPr>
      <w:r w:rsidRPr="00282496">
        <w:rPr>
          <w:lang w:val="en-GB"/>
        </w:rPr>
        <w:t xml:space="preserve">Provided that if the </w:t>
      </w:r>
      <w:r w:rsidRPr="00282496">
        <w:rPr>
          <w:u w:val="single"/>
          <w:lang w:val="en-GB"/>
        </w:rPr>
        <w:t>sum insured</w:t>
      </w:r>
      <w:r w:rsidRPr="00282496">
        <w:rPr>
          <w:lang w:val="en-GB"/>
        </w:rPr>
        <w:t xml:space="preserve"> or </w:t>
      </w:r>
      <w:r w:rsidRPr="00282496">
        <w:rPr>
          <w:u w:val="single"/>
          <w:lang w:val="en-GB"/>
        </w:rPr>
        <w:t>indemnity limit</w:t>
      </w:r>
      <w:r w:rsidRPr="00282496">
        <w:rPr>
          <w:lang w:val="en-GB"/>
        </w:rPr>
        <w:t xml:space="preserve"> on </w:t>
      </w:r>
      <w:r w:rsidRPr="00282496">
        <w:rPr>
          <w:u w:val="single"/>
          <w:lang w:val="en-GB"/>
        </w:rPr>
        <w:t>rent receivable</w:t>
      </w:r>
      <w:r w:rsidRPr="00282496">
        <w:rPr>
          <w:lang w:val="en-GB"/>
        </w:rPr>
        <w:t xml:space="preserve"> be less than the </w:t>
      </w:r>
      <w:r w:rsidRPr="00282496">
        <w:rPr>
          <w:bCs/>
          <w:u w:val="single"/>
          <w:lang w:val="en-GB"/>
        </w:rPr>
        <w:t>annual rent receivable</w:t>
      </w:r>
      <w:r w:rsidRPr="00282496">
        <w:rPr>
          <w:lang w:val="en-GB"/>
        </w:rPr>
        <w:t xml:space="preserve"> (or a proportionately increased multiple thereof where the </w:t>
      </w:r>
      <w:r w:rsidRPr="00282496">
        <w:rPr>
          <w:bCs/>
          <w:u w:val="single"/>
          <w:lang w:val="en-GB"/>
        </w:rPr>
        <w:t>maximum indemnity period</w:t>
      </w:r>
      <w:r w:rsidRPr="00282496">
        <w:rPr>
          <w:bCs/>
          <w:lang w:val="en-GB"/>
        </w:rPr>
        <w:t xml:space="preserve"> </w:t>
      </w:r>
      <w:r w:rsidRPr="00282496">
        <w:rPr>
          <w:lang w:val="en-GB"/>
        </w:rPr>
        <w:t>exceeds twelve months), the amount of the financial loss shall be proportionately reduced.</w:t>
      </w:r>
    </w:p>
    <w:p w14:paraId="4A6B533C" w14:textId="77777777" w:rsidR="00F637A3" w:rsidRPr="004F3F8A" w:rsidRDefault="00F637A3" w:rsidP="00E8299F">
      <w:pPr>
        <w:pStyle w:val="NumberHeading2"/>
        <w:jc w:val="both"/>
        <w:rPr>
          <w:b/>
          <w:bCs/>
        </w:rPr>
      </w:pPr>
      <w:bookmarkStart w:id="7" w:name="_Ref207033058"/>
      <w:r w:rsidRPr="004F3F8A">
        <w:rPr>
          <w:b/>
          <w:bCs/>
        </w:rPr>
        <w:t>Extensions</w:t>
      </w:r>
      <w:bookmarkEnd w:id="7"/>
    </w:p>
    <w:p w14:paraId="12650741" w14:textId="77777777" w:rsidR="00F637A3" w:rsidRPr="00F637A3" w:rsidRDefault="00F637A3" w:rsidP="00E8299F">
      <w:pPr>
        <w:pStyle w:val="NumberHeading3"/>
        <w:jc w:val="both"/>
      </w:pPr>
      <w:r w:rsidRPr="00F637A3">
        <w:rPr>
          <w:b/>
        </w:rPr>
        <w:t xml:space="preserve">Relocation of Insured Property </w:t>
      </w:r>
      <w:r w:rsidRPr="00F637A3">
        <w:t xml:space="preserve">If, in case of occurrence or direct threat of an </w:t>
      </w:r>
      <w:r w:rsidRPr="00F637A3">
        <w:rPr>
          <w:u w:val="single"/>
        </w:rPr>
        <w:t>insured event</w:t>
      </w:r>
      <w:r w:rsidRPr="00F637A3">
        <w:t xml:space="preserve"> affecting the </w:t>
      </w:r>
      <w:r w:rsidRPr="00F637A3">
        <w:rPr>
          <w:u w:val="single"/>
        </w:rPr>
        <w:t>insured property</w:t>
      </w:r>
      <w:r w:rsidRPr="00F637A3">
        <w:t xml:space="preserve">, the </w:t>
      </w:r>
      <w:r w:rsidRPr="00F637A3">
        <w:rPr>
          <w:u w:val="single"/>
        </w:rPr>
        <w:t>insured</w:t>
      </w:r>
      <w:r w:rsidRPr="00F637A3">
        <w:t xml:space="preserve"> moves (or causes to move) the </w:t>
      </w:r>
      <w:r w:rsidRPr="00F637A3">
        <w:rPr>
          <w:u w:val="single"/>
        </w:rPr>
        <w:t>insured property</w:t>
      </w:r>
      <w:r w:rsidRPr="00F637A3">
        <w:t xml:space="preserve"> to a new location with intention to prevent the occurrence of an </w:t>
      </w:r>
      <w:r w:rsidRPr="00F637A3">
        <w:rPr>
          <w:u w:val="single"/>
        </w:rPr>
        <w:t>insured event</w:t>
      </w:r>
      <w:r w:rsidRPr="00F637A3">
        <w:t xml:space="preserve"> of amplification of its consequences, the insurance cover extends for a period of up to thirty days to this new location (as if it is an </w:t>
      </w:r>
      <w:r w:rsidRPr="00F637A3">
        <w:rPr>
          <w:u w:val="single"/>
        </w:rPr>
        <w:t>insured location</w:t>
      </w:r>
      <w:r w:rsidRPr="00F637A3">
        <w:t xml:space="preserve">), subject to the </w:t>
      </w:r>
      <w:r w:rsidRPr="00F637A3">
        <w:rPr>
          <w:u w:val="single"/>
        </w:rPr>
        <w:t>insurer</w:t>
      </w:r>
      <w:r w:rsidRPr="00F637A3">
        <w:t xml:space="preserve"> being immediately reported this in writing. In any event, the </w:t>
      </w:r>
      <w:r w:rsidRPr="00F637A3">
        <w:rPr>
          <w:u w:val="single"/>
        </w:rPr>
        <w:t>insured</w:t>
      </w:r>
      <w:r w:rsidRPr="00F637A3">
        <w:t xml:space="preserve"> is obliged to take security measures for protection of the moved </w:t>
      </w:r>
      <w:r w:rsidRPr="00F637A3">
        <w:rPr>
          <w:u w:val="single"/>
        </w:rPr>
        <w:t>insured property</w:t>
      </w:r>
      <w:r w:rsidRPr="00F637A3">
        <w:t xml:space="preserve"> appropriate to the arising circumstances. The above period can be extended after the </w:t>
      </w:r>
      <w:r w:rsidRPr="00F637A3">
        <w:rPr>
          <w:u w:val="single"/>
        </w:rPr>
        <w:t>insurer</w:t>
      </w:r>
      <w:r w:rsidRPr="00F637A3">
        <w:t xml:space="preserve"> has received a request from the </w:t>
      </w:r>
      <w:r w:rsidRPr="00F637A3">
        <w:rPr>
          <w:u w:val="single"/>
        </w:rPr>
        <w:t>policyholder</w:t>
      </w:r>
      <w:r w:rsidRPr="00F637A3">
        <w:t xml:space="preserve"> or the </w:t>
      </w:r>
      <w:r w:rsidRPr="00F637A3">
        <w:rPr>
          <w:u w:val="single"/>
        </w:rPr>
        <w:t>insured</w:t>
      </w:r>
      <w:r w:rsidRPr="00F637A3">
        <w:t xml:space="preserve"> in writing regarding such an extension and accepted that request.</w:t>
      </w:r>
    </w:p>
    <w:p w14:paraId="48D41604" w14:textId="77777777" w:rsidR="00F637A3" w:rsidRPr="00F637A3" w:rsidRDefault="00F637A3" w:rsidP="00E8299F">
      <w:pPr>
        <w:pStyle w:val="NumberHeading3"/>
        <w:jc w:val="both"/>
      </w:pPr>
      <w:r w:rsidRPr="00F637A3">
        <w:rPr>
          <w:b/>
        </w:rPr>
        <w:t>Capital Additions</w:t>
      </w:r>
      <w:r w:rsidRPr="00F637A3">
        <w:t xml:space="preserve"> This insurance extends to cover amounts representing additions and extensions (but not appreciation in value) to the buildings and content specified in the </w:t>
      </w:r>
      <w:r w:rsidRPr="00F637A3">
        <w:rPr>
          <w:u w:val="single"/>
        </w:rPr>
        <w:t>policy</w:t>
      </w:r>
      <w:r w:rsidRPr="00F637A3">
        <w:t xml:space="preserve"> at the </w:t>
      </w:r>
      <w:r w:rsidRPr="00F637A3">
        <w:rPr>
          <w:u w:val="single"/>
        </w:rPr>
        <w:t>insured location</w:t>
      </w:r>
      <w:r w:rsidRPr="00F637A3">
        <w:t xml:space="preserve"> in excess of the </w:t>
      </w:r>
      <w:r w:rsidRPr="00F637A3">
        <w:rPr>
          <w:u w:val="single"/>
        </w:rPr>
        <w:t>sums insured</w:t>
      </w:r>
      <w:r w:rsidRPr="00F637A3">
        <w:t xml:space="preserve"> relating to such buildings and content provided that the </w:t>
      </w:r>
      <w:r w:rsidRPr="00F637A3">
        <w:rPr>
          <w:u w:val="single"/>
        </w:rPr>
        <w:t>insured</w:t>
      </w:r>
    </w:p>
    <w:p w14:paraId="0B5D6349" w14:textId="77777777" w:rsidR="00F637A3" w:rsidRPr="00F637A3" w:rsidRDefault="00F637A3" w:rsidP="00E8299F">
      <w:pPr>
        <w:pStyle w:val="Seznamsodrkami3"/>
        <w:jc w:val="both"/>
      </w:pPr>
      <w:r w:rsidRPr="00F637A3">
        <w:t xml:space="preserve">Informs the </w:t>
      </w:r>
      <w:r w:rsidRPr="00F637A3">
        <w:rPr>
          <w:u w:val="single"/>
        </w:rPr>
        <w:t>insurer</w:t>
      </w:r>
      <w:r w:rsidRPr="00F637A3">
        <w:t xml:space="preserve"> about such additions and extensions in writing within thirty (30) days from its acquisition; and</w:t>
      </w:r>
    </w:p>
    <w:p w14:paraId="18B6941B" w14:textId="77777777" w:rsidR="00F637A3" w:rsidRPr="00F637A3" w:rsidRDefault="00F637A3" w:rsidP="00E8299F">
      <w:pPr>
        <w:pStyle w:val="Seznamsodrkami3"/>
        <w:jc w:val="both"/>
      </w:pPr>
      <w:r w:rsidRPr="00F637A3">
        <w:t xml:space="preserve">In writing undertakes to pay the additional premium required from the date of inception thereof. A specific </w:t>
      </w:r>
      <w:r w:rsidRPr="00F637A3">
        <w:rPr>
          <w:u w:val="single"/>
        </w:rPr>
        <w:t>indemnity limit</w:t>
      </w:r>
      <w:r w:rsidRPr="00F637A3">
        <w:t xml:space="preserve"> shall be set out by the </w:t>
      </w:r>
      <w:r w:rsidRPr="00F637A3">
        <w:rPr>
          <w:u w:val="single"/>
        </w:rPr>
        <w:t>policy</w:t>
      </w:r>
      <w:r w:rsidRPr="00F637A3">
        <w:t xml:space="preserve"> in respect of this extension.</w:t>
      </w:r>
    </w:p>
    <w:p w14:paraId="2F5C8635" w14:textId="77777777" w:rsidR="00F637A3" w:rsidRPr="00F637A3" w:rsidRDefault="00F637A3" w:rsidP="00E8299F">
      <w:pPr>
        <w:pStyle w:val="NumberHeading3"/>
        <w:jc w:val="both"/>
      </w:pPr>
      <w:r w:rsidRPr="00F637A3">
        <w:rPr>
          <w:b/>
        </w:rPr>
        <w:t>Debris Removal</w:t>
      </w:r>
      <w:r w:rsidRPr="00F637A3">
        <w:t xml:space="preserve"> If set out so in the </w:t>
      </w:r>
      <w:r w:rsidRPr="00F637A3">
        <w:rPr>
          <w:u w:val="single"/>
        </w:rPr>
        <w:t>policy</w:t>
      </w:r>
      <w:r w:rsidRPr="00F637A3">
        <w:t xml:space="preserve">, the insurance extends to include costs and expenses necessarily and reasonably incurred by the </w:t>
      </w:r>
      <w:r w:rsidRPr="00F637A3">
        <w:rPr>
          <w:u w:val="single"/>
        </w:rPr>
        <w:t>insured</w:t>
      </w:r>
      <w:r w:rsidRPr="00F637A3">
        <w:t xml:space="preserve"> with the consent of the </w:t>
      </w:r>
      <w:r w:rsidRPr="00F637A3">
        <w:rPr>
          <w:u w:val="single"/>
        </w:rPr>
        <w:t>insurer</w:t>
      </w:r>
      <w:r w:rsidRPr="00F637A3">
        <w:t xml:space="preserve"> in removing debris of, dismantling and/or demolishing and shoring up</w:t>
      </w:r>
      <w:r w:rsidRPr="00F637A3">
        <w:rPr>
          <w:i/>
          <w:iCs/>
        </w:rPr>
        <w:t xml:space="preserve"> </w:t>
      </w:r>
      <w:r w:rsidRPr="00F637A3">
        <w:t xml:space="preserve">or propping of that portion or portions of the </w:t>
      </w:r>
      <w:r w:rsidRPr="00F637A3">
        <w:rPr>
          <w:u w:val="single"/>
        </w:rPr>
        <w:t>insured property</w:t>
      </w:r>
      <w:r w:rsidRPr="00F637A3">
        <w:t xml:space="preserve"> destroyed or damaged by any </w:t>
      </w:r>
      <w:r w:rsidRPr="00F637A3">
        <w:rPr>
          <w:u w:val="single"/>
        </w:rPr>
        <w:t>loss event</w:t>
      </w:r>
      <w:r w:rsidRPr="00F637A3">
        <w:t xml:space="preserve"> not otherwise excluded but excluding any costs or expenses:</w:t>
      </w:r>
      <w:r w:rsidRPr="00F637A3">
        <w:rPr>
          <w:b/>
        </w:rPr>
        <w:t xml:space="preserve"> </w:t>
      </w:r>
    </w:p>
    <w:p w14:paraId="0B957427" w14:textId="77777777" w:rsidR="00F637A3" w:rsidRPr="00F637A3" w:rsidRDefault="00F637A3" w:rsidP="00E8299F">
      <w:pPr>
        <w:pStyle w:val="Seznamsodrkami3"/>
        <w:jc w:val="both"/>
      </w:pPr>
      <w:r w:rsidRPr="00F637A3">
        <w:t xml:space="preserve">Incurred in removing debris except from the site of such property which has sustained </w:t>
      </w:r>
      <w:r w:rsidRPr="00F637A3">
        <w:rPr>
          <w:bCs/>
          <w:u w:val="single"/>
        </w:rPr>
        <w:t>property damage</w:t>
      </w:r>
      <w:r w:rsidRPr="00F637A3">
        <w:t xml:space="preserve"> and the area immediately adjacent to such site, a</w:t>
      </w:r>
    </w:p>
    <w:p w14:paraId="7F95A7EC" w14:textId="77777777" w:rsidR="00F637A3" w:rsidRPr="00F637A3" w:rsidRDefault="00F637A3" w:rsidP="00E8299F">
      <w:pPr>
        <w:pStyle w:val="Seznamsodrkami3"/>
        <w:jc w:val="both"/>
      </w:pPr>
      <w:r w:rsidRPr="00F637A3">
        <w:t>Arising from pollution or contamination of property not insured under this insurance.</w:t>
      </w:r>
    </w:p>
    <w:p w14:paraId="2B580BEF" w14:textId="77777777" w:rsidR="00F637A3" w:rsidRPr="00282496" w:rsidRDefault="00F637A3" w:rsidP="00E8299F">
      <w:pPr>
        <w:pStyle w:val="para3"/>
        <w:jc w:val="both"/>
        <w:rPr>
          <w:lang w:val="en-GB"/>
        </w:rPr>
      </w:pPr>
      <w:r w:rsidRPr="00282496">
        <w:rPr>
          <w:lang w:val="en-GB"/>
        </w:rPr>
        <w:t xml:space="preserve">An </w:t>
      </w:r>
      <w:r w:rsidRPr="00282496">
        <w:rPr>
          <w:u w:val="single"/>
          <w:lang w:val="en-GB"/>
        </w:rPr>
        <w:t>indemnity limit</w:t>
      </w:r>
      <w:r w:rsidRPr="00282496">
        <w:rPr>
          <w:lang w:val="en-GB"/>
        </w:rPr>
        <w:t xml:space="preserve"> shall be set out by the </w:t>
      </w:r>
      <w:r w:rsidRPr="00282496">
        <w:rPr>
          <w:u w:val="single"/>
          <w:lang w:val="en-GB"/>
        </w:rPr>
        <w:t>policy</w:t>
      </w:r>
      <w:r w:rsidRPr="00282496">
        <w:rPr>
          <w:lang w:val="en-GB"/>
        </w:rPr>
        <w:t xml:space="preserve"> in respect of this extension.</w:t>
      </w:r>
    </w:p>
    <w:p w14:paraId="6BCEABC2" w14:textId="77777777" w:rsidR="00F637A3" w:rsidRPr="00F637A3" w:rsidRDefault="00F637A3" w:rsidP="00E8299F">
      <w:pPr>
        <w:pStyle w:val="NumberHeading3"/>
        <w:jc w:val="both"/>
      </w:pPr>
      <w:r w:rsidRPr="00F637A3">
        <w:rPr>
          <w:b/>
        </w:rPr>
        <w:t>Fire Extinguishing</w:t>
      </w:r>
      <w:r w:rsidRPr="00F637A3">
        <w:t xml:space="preserve"> </w:t>
      </w:r>
      <w:r w:rsidRPr="00F637A3">
        <w:rPr>
          <w:b/>
        </w:rPr>
        <w:t>Expenses</w:t>
      </w:r>
      <w:r w:rsidRPr="00F637A3">
        <w:t xml:space="preserve"> If set out so in the </w:t>
      </w:r>
      <w:r w:rsidRPr="00F637A3">
        <w:rPr>
          <w:u w:val="single"/>
        </w:rPr>
        <w:t>policy</w:t>
      </w:r>
      <w:r w:rsidRPr="00F637A3">
        <w:t xml:space="preserve">, the </w:t>
      </w:r>
      <w:r w:rsidRPr="00F637A3">
        <w:rPr>
          <w:u w:val="single"/>
        </w:rPr>
        <w:t>insurer</w:t>
      </w:r>
      <w:r w:rsidRPr="00F637A3">
        <w:t xml:space="preserve"> will reimburse the </w:t>
      </w:r>
      <w:r w:rsidRPr="00F637A3">
        <w:rPr>
          <w:u w:val="single"/>
        </w:rPr>
        <w:t>insured</w:t>
      </w:r>
      <w:r w:rsidRPr="00F637A3">
        <w:t xml:space="preserve"> for the reasonable costs of</w:t>
      </w:r>
    </w:p>
    <w:p w14:paraId="72A02CCE" w14:textId="77777777" w:rsidR="00F637A3" w:rsidRPr="00F637A3" w:rsidRDefault="00F637A3" w:rsidP="00E8299F">
      <w:pPr>
        <w:pStyle w:val="Seznamsodrkami3"/>
        <w:jc w:val="both"/>
        <w:rPr>
          <w:b/>
          <w:bCs/>
        </w:rPr>
      </w:pPr>
      <w:r w:rsidRPr="00F637A3">
        <w:t>Replacing used sprinkler heads,</w:t>
      </w:r>
    </w:p>
    <w:p w14:paraId="05E3DA71" w14:textId="77777777" w:rsidR="00F637A3" w:rsidRPr="00F637A3" w:rsidRDefault="00F637A3" w:rsidP="00E8299F">
      <w:pPr>
        <w:pStyle w:val="Seznamsodrkami3"/>
        <w:jc w:val="both"/>
        <w:rPr>
          <w:b/>
          <w:bCs/>
        </w:rPr>
      </w:pPr>
      <w:r w:rsidRPr="00F637A3">
        <w:t>Refilling fire extinguishing appliances, and</w:t>
      </w:r>
    </w:p>
    <w:p w14:paraId="113FE16B" w14:textId="77777777" w:rsidR="00F637A3" w:rsidRPr="00F637A3" w:rsidRDefault="00F637A3" w:rsidP="00E8299F">
      <w:pPr>
        <w:pStyle w:val="Seznamsodrkami3"/>
        <w:jc w:val="both"/>
        <w:rPr>
          <w:b/>
          <w:bCs/>
        </w:rPr>
      </w:pPr>
      <w:r w:rsidRPr="00F637A3">
        <w:t>Refilling sprinkler tanks (if costs are metered)</w:t>
      </w:r>
    </w:p>
    <w:p w14:paraId="5AB77A78" w14:textId="77777777" w:rsidR="00F637A3" w:rsidRPr="00282496" w:rsidRDefault="00F637A3" w:rsidP="00E8299F">
      <w:pPr>
        <w:pStyle w:val="para3"/>
        <w:jc w:val="both"/>
        <w:rPr>
          <w:lang w:val="en-GB"/>
        </w:rPr>
      </w:pPr>
      <w:r w:rsidRPr="00282496">
        <w:rPr>
          <w:lang w:val="en-GB"/>
        </w:rPr>
        <w:lastRenderedPageBreak/>
        <w:t xml:space="preserve">incurred by the </w:t>
      </w:r>
      <w:r w:rsidRPr="00282496">
        <w:rPr>
          <w:u w:val="single"/>
          <w:lang w:val="en-GB"/>
        </w:rPr>
        <w:t>insured</w:t>
      </w:r>
      <w:r w:rsidRPr="00282496">
        <w:rPr>
          <w:lang w:val="en-GB"/>
        </w:rPr>
        <w:t xml:space="preserve"> solely in connection with </w:t>
      </w:r>
      <w:r w:rsidRPr="00282496">
        <w:rPr>
          <w:u w:val="single"/>
          <w:lang w:val="en-GB"/>
        </w:rPr>
        <w:t>property damage</w:t>
      </w:r>
      <w:r w:rsidRPr="00282496">
        <w:rPr>
          <w:lang w:val="en-GB"/>
        </w:rPr>
        <w:t xml:space="preserve"> relating to </w:t>
      </w:r>
      <w:r w:rsidRPr="00282496">
        <w:rPr>
          <w:u w:val="single"/>
          <w:lang w:val="en-GB"/>
        </w:rPr>
        <w:t>insured property</w:t>
      </w:r>
      <w:r w:rsidRPr="00282496">
        <w:rPr>
          <w:lang w:val="en-GB"/>
        </w:rPr>
        <w:t>, not otherwise excluded, by heat caused by fire</w:t>
      </w:r>
    </w:p>
    <w:p w14:paraId="4BE23B10" w14:textId="77777777" w:rsidR="00F637A3" w:rsidRPr="00282496" w:rsidRDefault="00F637A3" w:rsidP="00E8299F">
      <w:pPr>
        <w:pStyle w:val="para3"/>
        <w:jc w:val="both"/>
        <w:rPr>
          <w:lang w:val="en-GB"/>
        </w:rPr>
      </w:pPr>
      <w:r w:rsidRPr="00282496">
        <w:rPr>
          <w:lang w:val="en-GB"/>
        </w:rPr>
        <w:t xml:space="preserve">and only subject to an  </w:t>
      </w:r>
      <w:r w:rsidRPr="00282496">
        <w:rPr>
          <w:u w:val="single"/>
          <w:lang w:val="en-GB"/>
        </w:rPr>
        <w:t>indemnity limit</w:t>
      </w:r>
      <w:r w:rsidRPr="00282496">
        <w:rPr>
          <w:lang w:val="en-GB"/>
        </w:rPr>
        <w:t xml:space="preserve"> (first risk insurance) to be set out in the </w:t>
      </w:r>
      <w:r w:rsidRPr="00282496">
        <w:rPr>
          <w:u w:val="single"/>
          <w:lang w:val="en-GB"/>
        </w:rPr>
        <w:t>policy</w:t>
      </w:r>
      <w:r w:rsidRPr="00282496">
        <w:rPr>
          <w:lang w:val="en-GB"/>
        </w:rPr>
        <w:t>.</w:t>
      </w:r>
    </w:p>
    <w:p w14:paraId="4100BD1D" w14:textId="77777777" w:rsidR="00F637A3" w:rsidRPr="00F637A3" w:rsidRDefault="00F637A3" w:rsidP="00E8299F">
      <w:pPr>
        <w:pStyle w:val="NumberHeading3"/>
        <w:jc w:val="both"/>
      </w:pPr>
      <w:r w:rsidRPr="00F637A3">
        <w:rPr>
          <w:b/>
        </w:rPr>
        <w:t>Professional Fees</w:t>
      </w:r>
      <w:r w:rsidRPr="00F637A3">
        <w:t xml:space="preserve"> If set out so in the </w:t>
      </w:r>
      <w:r w:rsidRPr="00F637A3">
        <w:rPr>
          <w:u w:val="single"/>
        </w:rPr>
        <w:t>policy</w:t>
      </w:r>
      <w:r w:rsidRPr="00F637A3">
        <w:t>, the insurance provided extends the architects’, surveyors’, consulting engineers’ and other fees necessarily and reasonably incurred in the reinstatement</w:t>
      </w:r>
      <w:r w:rsidRPr="00F637A3">
        <w:rPr>
          <w:b/>
        </w:rPr>
        <w:t xml:space="preserve"> </w:t>
      </w:r>
      <w:r w:rsidRPr="00F637A3">
        <w:t xml:space="preserve">of any </w:t>
      </w:r>
      <w:r w:rsidRPr="00F637A3">
        <w:rPr>
          <w:u w:val="single"/>
        </w:rPr>
        <w:t>insured property</w:t>
      </w:r>
      <w:r w:rsidRPr="00F637A3">
        <w:t xml:space="preserve"> (other than stock and materials in trade) consequent upon it having sustained </w:t>
      </w:r>
      <w:r w:rsidRPr="00F637A3">
        <w:rPr>
          <w:u w:val="single"/>
        </w:rPr>
        <w:t>property damage</w:t>
      </w:r>
      <w:r w:rsidRPr="00F637A3">
        <w:t xml:space="preserve"> not otherwise excluded,</w:t>
      </w:r>
      <w:r w:rsidRPr="00F637A3">
        <w:rPr>
          <w:b/>
        </w:rPr>
        <w:t xml:space="preserve"> </w:t>
      </w:r>
      <w:r w:rsidRPr="00F637A3">
        <w:t xml:space="preserve">but not for preparing any claim. An </w:t>
      </w:r>
      <w:r w:rsidRPr="00F637A3">
        <w:rPr>
          <w:u w:val="single"/>
        </w:rPr>
        <w:t>indemnity limit</w:t>
      </w:r>
      <w:r w:rsidRPr="00F637A3">
        <w:t xml:space="preserve"> shall be set out in the </w:t>
      </w:r>
      <w:r w:rsidRPr="00F637A3">
        <w:rPr>
          <w:u w:val="single"/>
        </w:rPr>
        <w:t>policy</w:t>
      </w:r>
      <w:r w:rsidRPr="00F637A3">
        <w:t xml:space="preserve"> for this extension.</w:t>
      </w:r>
    </w:p>
    <w:p w14:paraId="5463D561" w14:textId="77777777" w:rsidR="00F637A3" w:rsidRPr="00F637A3" w:rsidRDefault="00F637A3" w:rsidP="00E8299F">
      <w:pPr>
        <w:pStyle w:val="NumberHeading3"/>
        <w:jc w:val="both"/>
      </w:pPr>
      <w:r w:rsidRPr="00F637A3">
        <w:rPr>
          <w:b/>
        </w:rPr>
        <w:t>Customers and Suppliers</w:t>
      </w:r>
      <w:r w:rsidRPr="00F637A3">
        <w:t xml:space="preserve"> If set out so in the </w:t>
      </w:r>
      <w:r w:rsidRPr="00F637A3">
        <w:rPr>
          <w:u w:val="single"/>
        </w:rPr>
        <w:t>policy</w:t>
      </w:r>
      <w:r w:rsidRPr="00F637A3">
        <w:t xml:space="preserve">, the business interruption insurance cover is extended to include financial loss following damage to property at the below locations (as if such damage to property were </w:t>
      </w:r>
      <w:r w:rsidRPr="00F637A3">
        <w:rPr>
          <w:u w:val="single"/>
        </w:rPr>
        <w:t>property damage</w:t>
      </w:r>
      <w:r w:rsidRPr="00F637A3">
        <w:t xml:space="preserve"> at the </w:t>
      </w:r>
      <w:r w:rsidRPr="00F637A3">
        <w:rPr>
          <w:u w:val="single"/>
        </w:rPr>
        <w:t>insured location</w:t>
      </w:r>
      <w:r w:rsidRPr="00F637A3">
        <w:t>):</w:t>
      </w:r>
    </w:p>
    <w:p w14:paraId="14FDCDE5" w14:textId="77777777" w:rsidR="00F637A3" w:rsidRPr="00F637A3" w:rsidRDefault="00F637A3" w:rsidP="00E8299F">
      <w:pPr>
        <w:pStyle w:val="Seznamsodrkami3"/>
        <w:jc w:val="both"/>
      </w:pPr>
      <w:r w:rsidRPr="00F637A3">
        <w:t xml:space="preserve">Suppliers: the premises of any of the </w:t>
      </w:r>
      <w:r w:rsidRPr="00F637A3">
        <w:rPr>
          <w:bCs/>
          <w:u w:val="single"/>
        </w:rPr>
        <w:t>insured's</w:t>
      </w:r>
      <w:r w:rsidRPr="00F637A3">
        <w:t xml:space="preserve"> suppliers, manufacturers or processors of components, goods or materials but excluding the premises of any supply undertaking from which the </w:t>
      </w:r>
      <w:r w:rsidRPr="00F637A3">
        <w:rPr>
          <w:bCs/>
          <w:u w:val="single"/>
        </w:rPr>
        <w:t>insured</w:t>
      </w:r>
      <w:r w:rsidRPr="00F637A3">
        <w:t xml:space="preserve"> obtains electricity, gas, water or telecommunications services;</w:t>
      </w:r>
    </w:p>
    <w:p w14:paraId="67D093FE" w14:textId="77777777" w:rsidR="00F637A3" w:rsidRPr="00F637A3" w:rsidRDefault="00F637A3" w:rsidP="00E8299F">
      <w:pPr>
        <w:pStyle w:val="Seznamsodrkami3"/>
        <w:jc w:val="both"/>
      </w:pPr>
      <w:r w:rsidRPr="00F637A3">
        <w:t xml:space="preserve">Customers: the premises of any of the </w:t>
      </w:r>
      <w:r w:rsidRPr="00F637A3">
        <w:rPr>
          <w:bCs/>
          <w:u w:val="single"/>
        </w:rPr>
        <w:t>insured's</w:t>
      </w:r>
      <w:r w:rsidRPr="00F637A3">
        <w:t xml:space="preserve"> customers;</w:t>
      </w:r>
    </w:p>
    <w:p w14:paraId="47CA7441" w14:textId="77777777" w:rsidR="00F637A3" w:rsidRPr="00F637A3" w:rsidRDefault="00F637A3" w:rsidP="00E8299F">
      <w:pPr>
        <w:pStyle w:val="Seznamsodrkami3"/>
        <w:jc w:val="both"/>
      </w:pPr>
      <w:r w:rsidRPr="00F637A3">
        <w:t xml:space="preserve">Storage Sites – </w:t>
      </w:r>
      <w:r w:rsidRPr="00F637A3">
        <w:rPr>
          <w:u w:val="single"/>
        </w:rPr>
        <w:t>insured property</w:t>
      </w:r>
      <w:r w:rsidRPr="00F637A3">
        <w:rPr>
          <w:b/>
          <w:bCs/>
        </w:rPr>
        <w:t xml:space="preserve"> </w:t>
      </w:r>
      <w:r w:rsidRPr="00F637A3">
        <w:t xml:space="preserve">whilst stored elsewhere than at premises in the occupation of the </w:t>
      </w:r>
      <w:r w:rsidRPr="00F637A3">
        <w:rPr>
          <w:bCs/>
          <w:u w:val="single"/>
        </w:rPr>
        <w:t>insured</w:t>
      </w:r>
      <w:r w:rsidRPr="00F637A3">
        <w:t>.</w:t>
      </w:r>
    </w:p>
    <w:p w14:paraId="3CDABA8E" w14:textId="77777777" w:rsidR="00F637A3" w:rsidRPr="00282496" w:rsidRDefault="00F637A3" w:rsidP="00E8299F">
      <w:pPr>
        <w:pStyle w:val="para3"/>
        <w:jc w:val="both"/>
        <w:rPr>
          <w:lang w:val="en-GB"/>
        </w:rPr>
      </w:pPr>
      <w:r w:rsidRPr="00282496">
        <w:rPr>
          <w:lang w:val="en-GB"/>
        </w:rPr>
        <w:t xml:space="preserve">In consequence of </w:t>
      </w:r>
      <w:r w:rsidRPr="00282496">
        <w:rPr>
          <w:u w:val="single"/>
          <w:lang w:val="en-GB"/>
        </w:rPr>
        <w:t>property damage</w:t>
      </w:r>
      <w:r w:rsidRPr="00282496">
        <w:rPr>
          <w:lang w:val="en-GB"/>
        </w:rPr>
        <w:t xml:space="preserve"> occasioned by or happening through the following insured perils:</w:t>
      </w:r>
    </w:p>
    <w:p w14:paraId="2E33A45E" w14:textId="77777777" w:rsidR="00F637A3" w:rsidRPr="00F637A3" w:rsidRDefault="00F637A3" w:rsidP="00E8299F">
      <w:pPr>
        <w:pStyle w:val="Seznamsodrkami3"/>
        <w:jc w:val="both"/>
      </w:pPr>
      <w:r w:rsidRPr="00F637A3">
        <w:t>Fire;</w:t>
      </w:r>
    </w:p>
    <w:p w14:paraId="0E356844" w14:textId="77777777" w:rsidR="00F637A3" w:rsidRPr="00F637A3" w:rsidRDefault="00F637A3" w:rsidP="00E8299F">
      <w:pPr>
        <w:pStyle w:val="Seznamsodrkami3"/>
        <w:jc w:val="both"/>
      </w:pPr>
      <w:r w:rsidRPr="00F637A3">
        <w:t>Lightning;</w:t>
      </w:r>
    </w:p>
    <w:p w14:paraId="31EDC26F" w14:textId="77777777" w:rsidR="00F637A3" w:rsidRPr="00F637A3" w:rsidRDefault="00F637A3" w:rsidP="00E8299F">
      <w:pPr>
        <w:pStyle w:val="Seznamsodrkami3"/>
        <w:jc w:val="both"/>
      </w:pPr>
      <w:r w:rsidRPr="00F637A3">
        <w:t>Explosion; or</w:t>
      </w:r>
    </w:p>
    <w:p w14:paraId="0948EBFA" w14:textId="77777777" w:rsidR="00F637A3" w:rsidRPr="00F637A3" w:rsidRDefault="00F637A3" w:rsidP="00E8299F">
      <w:pPr>
        <w:pStyle w:val="Seznamsodrkami3"/>
        <w:jc w:val="both"/>
      </w:pPr>
      <w:r w:rsidRPr="00F637A3">
        <w:t>Aircraft or other aerial devices or articles dropped therefrom.</w:t>
      </w:r>
    </w:p>
    <w:p w14:paraId="4D918C84" w14:textId="77777777" w:rsidR="00F637A3" w:rsidRPr="00282496" w:rsidRDefault="00F637A3" w:rsidP="00E8299F">
      <w:pPr>
        <w:pStyle w:val="para3"/>
        <w:jc w:val="both"/>
        <w:rPr>
          <w:lang w:val="en-GB"/>
        </w:rPr>
      </w:pPr>
      <w:r w:rsidRPr="00282496">
        <w:rPr>
          <w:lang w:val="en-GB"/>
        </w:rPr>
        <w:t xml:space="preserve">This extension shall not apply in respect of financial loss arising from any cause within the control of the </w:t>
      </w:r>
      <w:r w:rsidRPr="00282496">
        <w:rPr>
          <w:bCs/>
          <w:u w:val="single"/>
          <w:lang w:val="en-GB"/>
        </w:rPr>
        <w:t>insured</w:t>
      </w:r>
      <w:r w:rsidRPr="00282496">
        <w:rPr>
          <w:bCs/>
          <w:lang w:val="en-GB"/>
        </w:rPr>
        <w:t>.</w:t>
      </w:r>
      <w:r w:rsidRPr="00282496">
        <w:rPr>
          <w:lang w:val="en-GB"/>
        </w:rPr>
        <w:t xml:space="preserve"> This extension shall apply solely in respect of locations or property within the </w:t>
      </w:r>
      <w:r w:rsidRPr="00282496">
        <w:rPr>
          <w:u w:val="single"/>
          <w:lang w:val="en-GB"/>
        </w:rPr>
        <w:t>territorial limits</w:t>
      </w:r>
      <w:r w:rsidRPr="00282496">
        <w:rPr>
          <w:lang w:val="en-GB"/>
        </w:rPr>
        <w:t xml:space="preserve"> and only if a specific </w:t>
      </w:r>
      <w:r w:rsidRPr="00282496">
        <w:rPr>
          <w:bCs/>
          <w:u w:val="single"/>
          <w:lang w:val="en-GB"/>
        </w:rPr>
        <w:t>indemnity limit</w:t>
      </w:r>
      <w:r w:rsidRPr="00282496">
        <w:rPr>
          <w:lang w:val="en-GB"/>
        </w:rPr>
        <w:t xml:space="preserve"> is set out for it in the </w:t>
      </w:r>
      <w:r w:rsidRPr="00282496">
        <w:rPr>
          <w:u w:val="single"/>
          <w:lang w:val="en-GB"/>
        </w:rPr>
        <w:t>policy</w:t>
      </w:r>
      <w:r w:rsidRPr="00282496">
        <w:rPr>
          <w:lang w:val="en-GB"/>
        </w:rPr>
        <w:t>.</w:t>
      </w:r>
    </w:p>
    <w:p w14:paraId="63C894B8" w14:textId="77777777" w:rsidR="00F637A3" w:rsidRPr="00F637A3" w:rsidRDefault="00F637A3" w:rsidP="00E8299F">
      <w:pPr>
        <w:pStyle w:val="NumberHeading3"/>
        <w:jc w:val="both"/>
      </w:pPr>
      <w:r w:rsidRPr="00F637A3">
        <w:rPr>
          <w:b/>
        </w:rPr>
        <w:t xml:space="preserve">Public Utilities </w:t>
      </w:r>
      <w:r w:rsidRPr="00F637A3">
        <w:t xml:space="preserve">If set out so in the </w:t>
      </w:r>
      <w:r w:rsidRPr="00F637A3">
        <w:rPr>
          <w:u w:val="single"/>
        </w:rPr>
        <w:t>policy</w:t>
      </w:r>
      <w:r w:rsidRPr="00F637A3">
        <w:t>, the business interruption insurance is extended to include</w:t>
      </w:r>
      <w:r w:rsidRPr="00F637A3">
        <w:rPr>
          <w:b/>
        </w:rPr>
        <w:t xml:space="preserve"> </w:t>
      </w:r>
      <w:r w:rsidRPr="00F637A3">
        <w:t xml:space="preserve">financial loss following damage at the following locations (as if such damage were </w:t>
      </w:r>
      <w:r w:rsidRPr="00F637A3">
        <w:rPr>
          <w:u w:val="single"/>
        </w:rPr>
        <w:t>property damage</w:t>
      </w:r>
      <w:r w:rsidRPr="00F637A3">
        <w:t xml:space="preserve"> at the </w:t>
      </w:r>
      <w:r w:rsidRPr="00F637A3">
        <w:rPr>
          <w:u w:val="single"/>
        </w:rPr>
        <w:t>insured location</w:t>
      </w:r>
      <w:r w:rsidRPr="00F637A3">
        <w:t>):</w:t>
      </w:r>
    </w:p>
    <w:p w14:paraId="20FE3ED9" w14:textId="77777777" w:rsidR="00F637A3" w:rsidRPr="00F637A3" w:rsidRDefault="00F637A3" w:rsidP="00E8299F">
      <w:pPr>
        <w:pStyle w:val="Seznamsodrkami3"/>
        <w:jc w:val="both"/>
      </w:pPr>
      <w:r w:rsidRPr="00F637A3">
        <w:t xml:space="preserve">Generating station or sub-station of the public electricity supply undertaking from which the </w:t>
      </w:r>
      <w:r w:rsidRPr="00F637A3">
        <w:rPr>
          <w:bCs/>
          <w:u w:val="single"/>
        </w:rPr>
        <w:t>insured</w:t>
      </w:r>
      <w:r w:rsidRPr="00F637A3">
        <w:t xml:space="preserve"> obtains electricity,</w:t>
      </w:r>
    </w:p>
    <w:p w14:paraId="54BDC2CD" w14:textId="77777777" w:rsidR="00F637A3" w:rsidRPr="00F637A3" w:rsidRDefault="00F637A3" w:rsidP="00E8299F">
      <w:pPr>
        <w:pStyle w:val="Seznamsodrkami3"/>
        <w:jc w:val="both"/>
      </w:pPr>
      <w:r w:rsidRPr="00F637A3">
        <w:t xml:space="preserve">Land based premises of the public gas supply undertaking or of any natural gas producer linked directly therewith from which the </w:t>
      </w:r>
      <w:r w:rsidRPr="00F637A3">
        <w:rPr>
          <w:bCs/>
          <w:u w:val="single"/>
        </w:rPr>
        <w:t>insured</w:t>
      </w:r>
      <w:r w:rsidRPr="00F637A3">
        <w:t xml:space="preserve"> obtains gas,</w:t>
      </w:r>
    </w:p>
    <w:p w14:paraId="0EE7269D" w14:textId="77777777" w:rsidR="00F637A3" w:rsidRPr="00F637A3" w:rsidRDefault="00F637A3" w:rsidP="00E8299F">
      <w:pPr>
        <w:pStyle w:val="Seznamsodrkami3"/>
        <w:jc w:val="both"/>
      </w:pPr>
      <w:r w:rsidRPr="00F637A3">
        <w:t xml:space="preserve">Waterworks or pumping stations of the public water supply undertaking from which the </w:t>
      </w:r>
      <w:r w:rsidRPr="00F637A3">
        <w:rPr>
          <w:bCs/>
          <w:u w:val="single"/>
        </w:rPr>
        <w:t>insured</w:t>
      </w:r>
      <w:r w:rsidRPr="00F637A3">
        <w:t xml:space="preserve"> obtains water,</w:t>
      </w:r>
    </w:p>
    <w:p w14:paraId="54C11D57" w14:textId="77777777" w:rsidR="00F637A3" w:rsidRPr="00F637A3" w:rsidRDefault="00F637A3" w:rsidP="00E8299F">
      <w:pPr>
        <w:pStyle w:val="Seznamsodrkami3"/>
        <w:jc w:val="both"/>
      </w:pPr>
      <w:r w:rsidRPr="00F637A3">
        <w:t>Telecommunication services from any land based facilities of a public telecommunications undertaking</w:t>
      </w:r>
    </w:p>
    <w:p w14:paraId="0F8F7750" w14:textId="77777777" w:rsidR="00F637A3" w:rsidRPr="00282496" w:rsidRDefault="00F637A3" w:rsidP="00E8299F">
      <w:pPr>
        <w:pStyle w:val="para3"/>
        <w:jc w:val="both"/>
        <w:rPr>
          <w:lang w:val="en-GB"/>
        </w:rPr>
      </w:pPr>
      <w:r w:rsidRPr="00282496">
        <w:rPr>
          <w:lang w:val="en-GB"/>
        </w:rPr>
        <w:t>This extension shall not apply in respect of financial loss occasioned by the deliberate act of any supply authority or by the exercise by any such authority of its power to withhold or restrict supply, by any industrial action or by drought or any scheme of rationing unless necessitated solely by physical</w:t>
      </w:r>
      <w:r w:rsidRPr="00282496">
        <w:rPr>
          <w:bCs/>
          <w:lang w:val="en-GB"/>
        </w:rPr>
        <w:t xml:space="preserve"> damage</w:t>
      </w:r>
      <w:r w:rsidRPr="00282496">
        <w:rPr>
          <w:lang w:val="en-GB"/>
        </w:rPr>
        <w:t xml:space="preserve"> to apart of the authority's property.</w:t>
      </w:r>
    </w:p>
    <w:p w14:paraId="0DE0F056" w14:textId="77777777" w:rsidR="00F637A3" w:rsidRPr="00282496" w:rsidRDefault="00F637A3" w:rsidP="00E8299F">
      <w:pPr>
        <w:pStyle w:val="para3"/>
        <w:jc w:val="both"/>
        <w:rPr>
          <w:lang w:val="en-GB"/>
        </w:rPr>
      </w:pPr>
      <w:r w:rsidRPr="00282496">
        <w:rPr>
          <w:lang w:val="en-GB"/>
        </w:rPr>
        <w:t xml:space="preserve">This extension shall not apply in respect of financial loss arising from any cause within the control of the </w:t>
      </w:r>
      <w:r w:rsidRPr="00282496">
        <w:rPr>
          <w:bCs/>
          <w:u w:val="single"/>
          <w:lang w:val="en-GB"/>
        </w:rPr>
        <w:t>insured</w:t>
      </w:r>
      <w:r w:rsidRPr="00282496">
        <w:rPr>
          <w:lang w:val="en-GB"/>
        </w:rPr>
        <w:t>.</w:t>
      </w:r>
    </w:p>
    <w:p w14:paraId="0970D688" w14:textId="77777777" w:rsidR="00F637A3" w:rsidRPr="00282496" w:rsidRDefault="00F637A3" w:rsidP="00E8299F">
      <w:pPr>
        <w:pStyle w:val="para3"/>
        <w:jc w:val="both"/>
        <w:rPr>
          <w:lang w:val="en-GB"/>
        </w:rPr>
      </w:pPr>
      <w:r w:rsidRPr="00282496">
        <w:rPr>
          <w:lang w:val="en-GB"/>
        </w:rPr>
        <w:t xml:space="preserve">This extension shall apply solely in respect of locations or property within the </w:t>
      </w:r>
      <w:r w:rsidRPr="00282496">
        <w:rPr>
          <w:bCs/>
          <w:u w:val="single"/>
          <w:lang w:val="en-GB"/>
        </w:rPr>
        <w:t>territorial Limits</w:t>
      </w:r>
      <w:r w:rsidRPr="00282496">
        <w:rPr>
          <w:lang w:val="en-GB"/>
        </w:rPr>
        <w:t xml:space="preserve"> and only if an </w:t>
      </w:r>
      <w:r w:rsidRPr="00282496">
        <w:rPr>
          <w:bCs/>
          <w:u w:val="single"/>
          <w:lang w:val="en-GB"/>
        </w:rPr>
        <w:t>indemnity limit</w:t>
      </w:r>
      <w:r w:rsidRPr="00282496">
        <w:rPr>
          <w:lang w:val="en-GB"/>
        </w:rPr>
        <w:t xml:space="preserve"> is set out for it in the </w:t>
      </w:r>
      <w:r w:rsidRPr="00282496">
        <w:rPr>
          <w:u w:val="single"/>
          <w:lang w:val="en-GB"/>
        </w:rPr>
        <w:t>policy</w:t>
      </w:r>
      <w:r w:rsidRPr="00282496">
        <w:rPr>
          <w:lang w:val="en-GB"/>
        </w:rPr>
        <w:t xml:space="preserve">. The </w:t>
      </w:r>
      <w:r w:rsidRPr="00282496">
        <w:rPr>
          <w:bCs/>
          <w:u w:val="single"/>
          <w:lang w:val="en-GB"/>
        </w:rPr>
        <w:t>maximum indemnity period</w:t>
      </w:r>
      <w:r w:rsidRPr="00282496">
        <w:rPr>
          <w:bCs/>
          <w:lang w:val="en-GB"/>
        </w:rPr>
        <w:t xml:space="preserve"> </w:t>
      </w:r>
      <w:r w:rsidRPr="00282496">
        <w:rPr>
          <w:lang w:val="en-GB"/>
        </w:rPr>
        <w:t>shall be three months in respect of this extension.</w:t>
      </w:r>
    </w:p>
    <w:p w14:paraId="48E2D73A" w14:textId="77777777" w:rsidR="00F637A3" w:rsidRPr="00F637A3" w:rsidRDefault="00F637A3" w:rsidP="00E8299F">
      <w:pPr>
        <w:pStyle w:val="NumberHeading3"/>
        <w:jc w:val="both"/>
      </w:pPr>
      <w:r w:rsidRPr="00F637A3">
        <w:rPr>
          <w:b/>
        </w:rPr>
        <w:t>Denial of Access</w:t>
      </w:r>
      <w:r w:rsidRPr="00F637A3">
        <w:t xml:space="preserve"> If set out so in the </w:t>
      </w:r>
      <w:r w:rsidRPr="00F637A3">
        <w:rPr>
          <w:u w:val="single"/>
        </w:rPr>
        <w:t>policy</w:t>
      </w:r>
      <w:r w:rsidRPr="00F637A3">
        <w:t xml:space="preserve">, the business interruption insurance cover is extended to include financial loss following physical loss or damage to property in the vicinity of the </w:t>
      </w:r>
      <w:r w:rsidRPr="00F637A3">
        <w:rPr>
          <w:u w:val="single"/>
        </w:rPr>
        <w:t>insured location</w:t>
      </w:r>
      <w:r w:rsidRPr="00F637A3">
        <w:t xml:space="preserve"> which prevents or hinders the use of the </w:t>
      </w:r>
      <w:r w:rsidRPr="00F637A3">
        <w:rPr>
          <w:u w:val="single"/>
        </w:rPr>
        <w:t>insured location</w:t>
      </w:r>
      <w:r w:rsidRPr="00F637A3">
        <w:t xml:space="preserve"> or access thereto for purposes of the </w:t>
      </w:r>
      <w:r w:rsidRPr="00F637A3">
        <w:rPr>
          <w:u w:val="single"/>
        </w:rPr>
        <w:t>business</w:t>
      </w:r>
      <w:r w:rsidRPr="00F637A3">
        <w:t xml:space="preserve">, whether the </w:t>
      </w:r>
      <w:r w:rsidRPr="00F637A3">
        <w:rPr>
          <w:u w:val="single"/>
        </w:rPr>
        <w:t>insured location</w:t>
      </w:r>
      <w:r w:rsidRPr="00F637A3">
        <w:t xml:space="preserve"> or property of the </w:t>
      </w:r>
      <w:r w:rsidRPr="00F637A3">
        <w:rPr>
          <w:u w:val="single"/>
        </w:rPr>
        <w:t>insured</w:t>
      </w:r>
      <w:r w:rsidRPr="00F637A3">
        <w:t xml:space="preserve"> therein shall be damaged or not. For the purposes of this extension, “vicinity” shall mean within one kilometre of the </w:t>
      </w:r>
      <w:r w:rsidRPr="00F637A3">
        <w:rPr>
          <w:u w:val="single"/>
        </w:rPr>
        <w:t>insured's</w:t>
      </w:r>
      <w:r w:rsidRPr="00F637A3">
        <w:t xml:space="preserve"> </w:t>
      </w:r>
      <w:r w:rsidRPr="00F637A3">
        <w:rPr>
          <w:u w:val="single"/>
        </w:rPr>
        <w:t>insured location</w:t>
      </w:r>
      <w:r w:rsidRPr="00F637A3">
        <w:t xml:space="preserve">. An </w:t>
      </w:r>
      <w:r w:rsidRPr="00F637A3">
        <w:rPr>
          <w:u w:val="single"/>
        </w:rPr>
        <w:t>indemnity limit</w:t>
      </w:r>
      <w:r w:rsidRPr="00F637A3">
        <w:t xml:space="preserve"> for one </w:t>
      </w:r>
      <w:r w:rsidRPr="00F637A3">
        <w:rPr>
          <w:u w:val="single"/>
        </w:rPr>
        <w:t xml:space="preserve">insured event </w:t>
      </w:r>
      <w:r w:rsidRPr="00F637A3">
        <w:t xml:space="preserve">and for all </w:t>
      </w:r>
      <w:r w:rsidRPr="00F637A3">
        <w:rPr>
          <w:u w:val="single"/>
        </w:rPr>
        <w:t>insured events</w:t>
      </w:r>
      <w:r w:rsidRPr="00F637A3">
        <w:t xml:space="preserve"> occurred during the </w:t>
      </w:r>
      <w:r w:rsidRPr="00F637A3">
        <w:rPr>
          <w:u w:val="single"/>
        </w:rPr>
        <w:t>term of insurance</w:t>
      </w:r>
      <w:r w:rsidRPr="00F637A3">
        <w:t xml:space="preserve"> shall be set out in the </w:t>
      </w:r>
      <w:r w:rsidRPr="00F637A3">
        <w:rPr>
          <w:u w:val="single"/>
        </w:rPr>
        <w:t>policy</w:t>
      </w:r>
      <w:r w:rsidRPr="00F637A3">
        <w:t xml:space="preserve">. The </w:t>
      </w:r>
      <w:r w:rsidRPr="00F637A3">
        <w:rPr>
          <w:u w:val="single"/>
        </w:rPr>
        <w:t>maximum indemnity period</w:t>
      </w:r>
      <w:r w:rsidRPr="00F637A3">
        <w:t xml:space="preserve"> shall be three months in respect of this extension. This extension shall not apply in respect of financial loss arising for the first 24 hours of any interference with the </w:t>
      </w:r>
      <w:r w:rsidRPr="00F637A3">
        <w:rPr>
          <w:u w:val="single"/>
        </w:rPr>
        <w:t>business</w:t>
      </w:r>
      <w:r w:rsidRPr="00F637A3">
        <w:t>.</w:t>
      </w:r>
    </w:p>
    <w:p w14:paraId="4167B246" w14:textId="77777777" w:rsidR="00F637A3" w:rsidRPr="00F637A3" w:rsidRDefault="00F637A3" w:rsidP="00E8299F">
      <w:pPr>
        <w:pStyle w:val="NumberHeading3"/>
        <w:jc w:val="both"/>
      </w:pPr>
      <w:r w:rsidRPr="00F637A3">
        <w:rPr>
          <w:b/>
        </w:rPr>
        <w:t>Transit</w:t>
      </w:r>
      <w:r w:rsidRPr="00F637A3">
        <w:t xml:space="preserve"> If set out so in the </w:t>
      </w:r>
      <w:r w:rsidRPr="00F637A3">
        <w:rPr>
          <w:u w:val="single"/>
        </w:rPr>
        <w:t>policy</w:t>
      </w:r>
      <w:r w:rsidRPr="00F637A3">
        <w:t xml:space="preserve"> and if the insurance is provided for insurance cover under article 2.2.2 in respect of </w:t>
      </w:r>
      <w:r w:rsidRPr="00F637A3">
        <w:rPr>
          <w:u w:val="single"/>
        </w:rPr>
        <w:t>gross profit</w:t>
      </w:r>
      <w:r w:rsidRPr="00F637A3">
        <w:t xml:space="preserve">, the insurance shall be extended to apply in the event of interruption of or interference with the </w:t>
      </w:r>
      <w:r w:rsidRPr="00F637A3">
        <w:rPr>
          <w:u w:val="single"/>
        </w:rPr>
        <w:t>business</w:t>
      </w:r>
      <w:r w:rsidRPr="00F637A3">
        <w:t xml:space="preserve"> carried on by the </w:t>
      </w:r>
      <w:r w:rsidRPr="00F637A3">
        <w:rPr>
          <w:u w:val="single"/>
        </w:rPr>
        <w:t>insured</w:t>
      </w:r>
      <w:r w:rsidRPr="00F637A3">
        <w:t xml:space="preserve"> in consequence of </w:t>
      </w:r>
      <w:r w:rsidRPr="00F637A3">
        <w:rPr>
          <w:u w:val="single"/>
        </w:rPr>
        <w:t>property damage</w:t>
      </w:r>
      <w:r w:rsidRPr="00F637A3">
        <w:t xml:space="preserve"> to </w:t>
      </w:r>
      <w:r w:rsidRPr="00F637A3">
        <w:rPr>
          <w:u w:val="single"/>
        </w:rPr>
        <w:t>insured property</w:t>
      </w:r>
      <w:r w:rsidRPr="00F637A3">
        <w:t xml:space="preserve"> whilst in transit as if such </w:t>
      </w:r>
      <w:r w:rsidRPr="00F637A3">
        <w:rPr>
          <w:u w:val="single"/>
        </w:rPr>
        <w:t>property damage</w:t>
      </w:r>
      <w:r w:rsidRPr="00F637A3">
        <w:t xml:space="preserve"> were </w:t>
      </w:r>
      <w:r w:rsidRPr="00F637A3">
        <w:rPr>
          <w:u w:val="single"/>
        </w:rPr>
        <w:t>property damage</w:t>
      </w:r>
      <w:r w:rsidRPr="00F637A3">
        <w:t xml:space="preserve"> at the </w:t>
      </w:r>
      <w:r w:rsidRPr="00F637A3">
        <w:rPr>
          <w:u w:val="single"/>
        </w:rPr>
        <w:t>insured location</w:t>
      </w:r>
      <w:r w:rsidRPr="00F637A3">
        <w:t>.</w:t>
      </w:r>
    </w:p>
    <w:p w14:paraId="422EF7FA" w14:textId="77777777" w:rsidR="00F637A3" w:rsidRPr="00282496" w:rsidRDefault="00F637A3" w:rsidP="00E8299F">
      <w:pPr>
        <w:pStyle w:val="para3"/>
        <w:jc w:val="both"/>
        <w:rPr>
          <w:lang w:val="en-GB"/>
        </w:rPr>
      </w:pPr>
      <w:r w:rsidRPr="00282496">
        <w:rPr>
          <w:lang w:val="en-GB"/>
        </w:rPr>
        <w:t xml:space="preserve">This extension shall not apply in respect of financial loss arising from any cause within the control of the </w:t>
      </w:r>
      <w:r w:rsidRPr="00282496">
        <w:rPr>
          <w:bCs/>
          <w:u w:val="single"/>
          <w:lang w:val="en-GB"/>
        </w:rPr>
        <w:t>insured</w:t>
      </w:r>
      <w:r w:rsidRPr="00282496">
        <w:rPr>
          <w:lang w:val="en-GB"/>
        </w:rPr>
        <w:t>.</w:t>
      </w:r>
    </w:p>
    <w:p w14:paraId="1EEC15C7" w14:textId="77777777" w:rsidR="00F637A3" w:rsidRPr="00282496" w:rsidRDefault="00F637A3" w:rsidP="00E8299F">
      <w:pPr>
        <w:pStyle w:val="para3"/>
        <w:jc w:val="both"/>
        <w:rPr>
          <w:lang w:val="en-GB"/>
        </w:rPr>
      </w:pPr>
      <w:r w:rsidRPr="00282496">
        <w:rPr>
          <w:lang w:val="en-GB"/>
        </w:rPr>
        <w:t xml:space="preserve">This extension shall apply solely in respect of locations or property within the </w:t>
      </w:r>
      <w:r w:rsidRPr="00282496">
        <w:rPr>
          <w:bCs/>
          <w:u w:val="single"/>
          <w:lang w:val="en-GB"/>
        </w:rPr>
        <w:t>territorial limits</w:t>
      </w:r>
      <w:r w:rsidRPr="00282496">
        <w:rPr>
          <w:lang w:val="en-GB"/>
        </w:rPr>
        <w:t xml:space="preserve"> and the </w:t>
      </w:r>
      <w:r w:rsidRPr="00282496">
        <w:rPr>
          <w:u w:val="single"/>
          <w:lang w:val="en-GB"/>
        </w:rPr>
        <w:t>insurer's</w:t>
      </w:r>
      <w:r w:rsidRPr="00282496">
        <w:rPr>
          <w:lang w:val="en-GB"/>
        </w:rPr>
        <w:t xml:space="preserve"> liability under this extension shall not exceed in respect of any one </w:t>
      </w:r>
      <w:r w:rsidRPr="00282496">
        <w:rPr>
          <w:u w:val="single"/>
          <w:lang w:val="en-GB"/>
        </w:rPr>
        <w:t>insured event</w:t>
      </w:r>
      <w:r w:rsidRPr="00282496">
        <w:rPr>
          <w:lang w:val="en-GB"/>
        </w:rPr>
        <w:t xml:space="preserve"> 10% of the </w:t>
      </w:r>
      <w:r w:rsidRPr="00282496">
        <w:rPr>
          <w:bCs/>
          <w:u w:val="single"/>
          <w:lang w:val="en-GB"/>
        </w:rPr>
        <w:t>indemnity limit</w:t>
      </w:r>
      <w:r w:rsidRPr="00282496">
        <w:rPr>
          <w:lang w:val="en-GB"/>
        </w:rPr>
        <w:t xml:space="preserve"> on </w:t>
      </w:r>
      <w:r w:rsidRPr="00282496">
        <w:rPr>
          <w:bCs/>
          <w:u w:val="single"/>
          <w:lang w:val="en-GB"/>
        </w:rPr>
        <w:t>gross profit</w:t>
      </w:r>
      <w:r w:rsidRPr="00282496">
        <w:rPr>
          <w:bCs/>
          <w:lang w:val="en-GB"/>
        </w:rPr>
        <w:t xml:space="preserve"> </w:t>
      </w:r>
      <w:r w:rsidRPr="00282496">
        <w:rPr>
          <w:lang w:val="en-GB"/>
        </w:rPr>
        <w:t>or CZK 300,000 whichever is the lesser amount.</w:t>
      </w:r>
    </w:p>
    <w:p w14:paraId="620C329B" w14:textId="77777777" w:rsidR="00F637A3" w:rsidRPr="00F637A3" w:rsidRDefault="004F3F8A" w:rsidP="00E8299F">
      <w:pPr>
        <w:pStyle w:val="NumberHeading1"/>
        <w:jc w:val="both"/>
        <w:rPr>
          <w:lang w:val="en-GB"/>
        </w:rPr>
      </w:pPr>
      <w:r w:rsidRPr="00F637A3">
        <w:rPr>
          <w:lang w:val="en-GB"/>
        </w:rPr>
        <w:lastRenderedPageBreak/>
        <w:t>Exclusions</w:t>
      </w:r>
    </w:p>
    <w:p w14:paraId="08FE50CF" w14:textId="77777777" w:rsidR="00F637A3" w:rsidRPr="00F637A3" w:rsidRDefault="00F637A3" w:rsidP="00E8299F">
      <w:pPr>
        <w:jc w:val="both"/>
        <w:rPr>
          <w:lang w:val="en-GB"/>
        </w:rPr>
      </w:pPr>
      <w:r w:rsidRPr="00F637A3">
        <w:rPr>
          <w:lang w:val="en-GB"/>
        </w:rPr>
        <w:t>T</w:t>
      </w:r>
      <w:r w:rsidRPr="00F637A3">
        <w:rPr>
          <w:bCs/>
          <w:lang w:val="en-GB"/>
        </w:rPr>
        <w:t xml:space="preserve">he </w:t>
      </w:r>
      <w:r w:rsidRPr="00F637A3">
        <w:rPr>
          <w:bCs/>
          <w:u w:val="single"/>
          <w:lang w:val="en-GB"/>
        </w:rPr>
        <w:t>insurer</w:t>
      </w:r>
      <w:r w:rsidRPr="00F637A3">
        <w:rPr>
          <w:bCs/>
          <w:lang w:val="en-GB"/>
        </w:rPr>
        <w:t xml:space="preserve"> shall not be liable to provide indemnity in respect of the </w:t>
      </w:r>
      <w:r w:rsidRPr="00F637A3">
        <w:rPr>
          <w:bCs/>
          <w:u w:val="single"/>
          <w:lang w:val="en-GB"/>
        </w:rPr>
        <w:t>loss</w:t>
      </w:r>
      <w:r w:rsidRPr="00F637A3">
        <w:rPr>
          <w:bCs/>
          <w:lang w:val="en-GB"/>
        </w:rPr>
        <w:t xml:space="preserve"> (including for the avoidance of doubt any consequential loss arising or resulting), caused by or occasioned through</w:t>
      </w:r>
      <w:r w:rsidRPr="00F637A3">
        <w:rPr>
          <w:lang w:val="en-GB"/>
        </w:rPr>
        <w:t>:</w:t>
      </w:r>
    </w:p>
    <w:p w14:paraId="1F6EC947" w14:textId="77777777" w:rsidR="00F637A3" w:rsidRPr="00F637A3" w:rsidRDefault="00F637A3" w:rsidP="00E8299F">
      <w:pPr>
        <w:pStyle w:val="NumberHeading2"/>
        <w:jc w:val="both"/>
      </w:pPr>
      <w:r w:rsidRPr="00F637A3">
        <w:rPr>
          <w:b/>
          <w:bCs/>
        </w:rPr>
        <w:t xml:space="preserve">Wear, tear etc. </w:t>
      </w:r>
      <w:r w:rsidRPr="00F637A3">
        <w:t>Wear, tear, gradual deterioration, rust or corrosion, inherent vice, moth, vermin, insects, damp or mildew, wet or dry rot, seepage below ground level or frost;</w:t>
      </w:r>
    </w:p>
    <w:p w14:paraId="782C657B" w14:textId="77777777" w:rsidR="00F637A3" w:rsidRPr="00F637A3" w:rsidRDefault="00F637A3" w:rsidP="00E8299F">
      <w:pPr>
        <w:pStyle w:val="NumberHeading2"/>
        <w:jc w:val="both"/>
      </w:pPr>
      <w:r w:rsidRPr="00F637A3">
        <w:rPr>
          <w:b/>
          <w:bCs/>
        </w:rPr>
        <w:t xml:space="preserve">Shrinkage, change etc.  </w:t>
      </w:r>
      <w:r w:rsidRPr="00F637A3">
        <w:t xml:space="preserve">Shrinkage, evaporation, loss of weight, marring, scratching, change of flavour, colour, texture or finish, change in temperature or humidity (unless such </w:t>
      </w:r>
      <w:r w:rsidRPr="00F637A3">
        <w:rPr>
          <w:u w:val="single"/>
        </w:rPr>
        <w:t>property damage</w:t>
      </w:r>
      <w:r w:rsidRPr="00F637A3">
        <w:t xml:space="preserve"> is directly caused by any peril not otherwise excluded under this insurance);</w:t>
      </w:r>
    </w:p>
    <w:p w14:paraId="5A3E24D4" w14:textId="77777777" w:rsidR="00F637A3" w:rsidRPr="00F637A3" w:rsidRDefault="00F637A3" w:rsidP="00E8299F">
      <w:pPr>
        <w:pStyle w:val="NumberHeading2"/>
        <w:jc w:val="both"/>
      </w:pPr>
      <w:r w:rsidRPr="00F637A3">
        <w:rPr>
          <w:b/>
          <w:bCs/>
        </w:rPr>
        <w:t xml:space="preserve">Error or omission </w:t>
      </w:r>
      <w:r w:rsidRPr="00F637A3">
        <w:t xml:space="preserve">Operational, clerical or accounting error or omission on the part of the </w:t>
      </w:r>
      <w:r w:rsidRPr="00F637A3">
        <w:rPr>
          <w:u w:val="single"/>
        </w:rPr>
        <w:t>insured</w:t>
      </w:r>
      <w:r w:rsidRPr="00F637A3">
        <w:t xml:space="preserve"> or their proxy, authorized representative, employee or any assistant;</w:t>
      </w:r>
    </w:p>
    <w:p w14:paraId="1D17D0AE" w14:textId="77777777" w:rsidR="00F637A3" w:rsidRPr="00F637A3" w:rsidRDefault="00F637A3" w:rsidP="00E8299F">
      <w:pPr>
        <w:pStyle w:val="NumberHeading2"/>
        <w:jc w:val="both"/>
      </w:pPr>
      <w:r w:rsidRPr="00F637A3">
        <w:rPr>
          <w:b/>
          <w:bCs/>
        </w:rPr>
        <w:t>Breakdown, defect etc.</w:t>
      </w:r>
      <w:r w:rsidRPr="00F637A3">
        <w:t xml:space="preserve"> </w:t>
      </w:r>
      <w:r w:rsidRPr="00F637A3">
        <w:rPr>
          <w:b/>
          <w:bCs/>
        </w:rPr>
        <w:t xml:space="preserve"> </w:t>
      </w:r>
      <w:r w:rsidRPr="00F637A3">
        <w:t xml:space="preserve">Mechanical or electrical breakdown, failure, derangement or disturbance, latent defects, its own faulty materials, design or workmanship but this shall not exclude ensuing </w:t>
      </w:r>
      <w:r w:rsidRPr="00F637A3">
        <w:rPr>
          <w:u w:val="single"/>
        </w:rPr>
        <w:t>loss</w:t>
      </w:r>
      <w:r w:rsidRPr="00F637A3">
        <w:t xml:space="preserve"> caused by a peril not otherwise excluded under this insurance;</w:t>
      </w:r>
    </w:p>
    <w:p w14:paraId="35AD59C2" w14:textId="77777777" w:rsidR="00F637A3" w:rsidRPr="00F637A3" w:rsidRDefault="00F637A3" w:rsidP="00E8299F">
      <w:pPr>
        <w:pStyle w:val="NumberHeading2"/>
        <w:jc w:val="both"/>
      </w:pPr>
      <w:r w:rsidRPr="00F637A3">
        <w:rPr>
          <w:b/>
          <w:bCs/>
        </w:rPr>
        <w:t>Theft</w:t>
      </w:r>
      <w:r w:rsidRPr="00F637A3">
        <w:t xml:space="preserve"> Theft or any attempt thereat</w:t>
      </w:r>
    </w:p>
    <w:p w14:paraId="56594A4E" w14:textId="77777777" w:rsidR="00F637A3" w:rsidRPr="00F637A3" w:rsidRDefault="00F637A3" w:rsidP="00E8299F">
      <w:pPr>
        <w:pStyle w:val="Seznamsodrkami2"/>
        <w:jc w:val="both"/>
        <w:rPr>
          <w:lang w:val="en-GB"/>
        </w:rPr>
      </w:pPr>
      <w:r w:rsidRPr="00F637A3">
        <w:rPr>
          <w:lang w:val="en-GB"/>
        </w:rPr>
        <w:t>Of movable property in any garden, yard or open space, verandah, outside showcase, other appurtenance or open-sided building,</w:t>
      </w:r>
    </w:p>
    <w:p w14:paraId="3A848294" w14:textId="77777777" w:rsidR="00F637A3" w:rsidRPr="00F637A3" w:rsidRDefault="00F637A3" w:rsidP="00E8299F">
      <w:pPr>
        <w:pStyle w:val="Seznamsodrkami2"/>
        <w:jc w:val="both"/>
        <w:rPr>
          <w:lang w:val="en-GB"/>
        </w:rPr>
      </w:pPr>
      <w:r w:rsidRPr="00F637A3">
        <w:rPr>
          <w:lang w:val="en-GB"/>
        </w:rPr>
        <w:t xml:space="preserve">Of property contained in any building unless involving violent and forcible entry into or exit from the building or unless following violence or threat of violence against the </w:t>
      </w:r>
      <w:r w:rsidRPr="00F637A3">
        <w:rPr>
          <w:u w:val="single"/>
          <w:lang w:val="en-GB"/>
        </w:rPr>
        <w:t>insured</w:t>
      </w:r>
      <w:r w:rsidRPr="00F637A3">
        <w:rPr>
          <w:lang w:val="en-GB"/>
        </w:rPr>
        <w:t xml:space="preserve"> or any director, partner or employee of the </w:t>
      </w:r>
      <w:r w:rsidRPr="00F637A3">
        <w:rPr>
          <w:u w:val="single"/>
          <w:lang w:val="en-GB"/>
        </w:rPr>
        <w:t>insured</w:t>
      </w:r>
      <w:r w:rsidRPr="00F637A3">
        <w:rPr>
          <w:lang w:val="en-GB"/>
        </w:rPr>
        <w:t>,</w:t>
      </w:r>
    </w:p>
    <w:p w14:paraId="0892455B" w14:textId="77777777" w:rsidR="00F637A3" w:rsidRPr="00F637A3" w:rsidRDefault="00F637A3" w:rsidP="00E8299F">
      <w:pPr>
        <w:pStyle w:val="Seznamsodrkami2"/>
        <w:jc w:val="both"/>
        <w:rPr>
          <w:lang w:val="en-GB"/>
        </w:rPr>
      </w:pPr>
      <w:r w:rsidRPr="00F637A3">
        <w:rPr>
          <w:lang w:val="en-GB"/>
        </w:rPr>
        <w:t>Of property contained in any vehicle while such vehicle is left unattended unless such vehicle be securely locked with all windows and doors closed and fastened and with the ignition key removed, and overnight such vehicle be housed in a securely locked building;</w:t>
      </w:r>
    </w:p>
    <w:p w14:paraId="6E7B6283" w14:textId="77777777" w:rsidR="00F637A3" w:rsidRPr="00F637A3" w:rsidRDefault="00F637A3" w:rsidP="00E8299F">
      <w:pPr>
        <w:pStyle w:val="NumberHeading2"/>
        <w:jc w:val="both"/>
      </w:pPr>
      <w:r w:rsidRPr="00F637A3">
        <w:rPr>
          <w:b/>
          <w:bCs/>
        </w:rPr>
        <w:t xml:space="preserve">Dishonesty </w:t>
      </w:r>
      <w:r w:rsidRPr="00F637A3">
        <w:t xml:space="preserve">Infidelity or dishonesty, wilful or malicious acts, gross negligence or arbitrariness of the </w:t>
      </w:r>
      <w:r w:rsidRPr="00F637A3">
        <w:rPr>
          <w:u w:val="single"/>
        </w:rPr>
        <w:t>insured</w:t>
      </w:r>
      <w:r w:rsidRPr="00F637A3">
        <w:t xml:space="preserve"> or any of his employees or other persons to whom </w:t>
      </w:r>
      <w:r w:rsidRPr="00F637A3">
        <w:rPr>
          <w:u w:val="single"/>
        </w:rPr>
        <w:t>insured property</w:t>
      </w:r>
      <w:r w:rsidRPr="00F637A3">
        <w:t xml:space="preserve"> may be entrusted;</w:t>
      </w:r>
    </w:p>
    <w:p w14:paraId="0E7F2D1C" w14:textId="77777777" w:rsidR="00F637A3" w:rsidRPr="00F637A3" w:rsidRDefault="00F637A3" w:rsidP="00E8299F">
      <w:pPr>
        <w:pStyle w:val="NumberHeading2"/>
        <w:jc w:val="both"/>
      </w:pPr>
      <w:r w:rsidRPr="00F637A3">
        <w:rPr>
          <w:b/>
          <w:bCs/>
        </w:rPr>
        <w:t xml:space="preserve">Fraudulent device </w:t>
      </w:r>
      <w:r w:rsidRPr="00F637A3">
        <w:t xml:space="preserve">The </w:t>
      </w:r>
      <w:r w:rsidRPr="00F637A3">
        <w:rPr>
          <w:u w:val="single"/>
        </w:rPr>
        <w:t>insured</w:t>
      </w:r>
      <w:r w:rsidRPr="00F637A3">
        <w:t xml:space="preserve"> voluntarily parting with title or possession of any property if induced to do so by any fraudulent scheme, trick, device or false pretence;</w:t>
      </w:r>
    </w:p>
    <w:p w14:paraId="3FF245D7" w14:textId="77777777" w:rsidR="00F637A3" w:rsidRPr="00F637A3" w:rsidRDefault="00F637A3" w:rsidP="00E8299F">
      <w:pPr>
        <w:pStyle w:val="NumberHeading2"/>
        <w:jc w:val="both"/>
      </w:pPr>
      <w:r w:rsidRPr="00F637A3">
        <w:rPr>
          <w:b/>
          <w:bCs/>
        </w:rPr>
        <w:t xml:space="preserve">Disappearance </w:t>
      </w:r>
      <w:r w:rsidRPr="00F637A3">
        <w:t>Disappearance, unexplained shortage disclosed at normal stock-taking, delay, loss of market, loss of use;</w:t>
      </w:r>
    </w:p>
    <w:p w14:paraId="4C6E2B90" w14:textId="77777777" w:rsidR="00F637A3" w:rsidRPr="00F637A3" w:rsidRDefault="00F637A3" w:rsidP="00E8299F">
      <w:pPr>
        <w:pStyle w:val="NumberHeading2"/>
        <w:jc w:val="both"/>
      </w:pPr>
      <w:r w:rsidRPr="00F637A3">
        <w:rPr>
          <w:b/>
          <w:bCs/>
        </w:rPr>
        <w:t xml:space="preserve">Subsidence </w:t>
      </w:r>
      <w:r w:rsidRPr="00F637A3">
        <w:t>Subsidence, ground heave or landslip</w:t>
      </w:r>
    </w:p>
    <w:p w14:paraId="398A00B7" w14:textId="05576E41" w:rsidR="00F637A3" w:rsidRPr="004B5166" w:rsidRDefault="00F637A3" w:rsidP="00E8299F">
      <w:pPr>
        <w:pStyle w:val="Seznamsodrkami2"/>
        <w:jc w:val="both"/>
        <w:rPr>
          <w:lang w:val="en-GB"/>
        </w:rPr>
      </w:pPr>
      <w:r w:rsidRPr="00F637A3">
        <w:rPr>
          <w:lang w:val="en-GB"/>
        </w:rPr>
        <w:t xml:space="preserve">To any </w:t>
      </w:r>
      <w:r w:rsidR="004B5166" w:rsidRPr="004B5166">
        <w:rPr>
          <w:b/>
          <w:bCs/>
          <w:lang w:val="en-GB"/>
        </w:rPr>
        <w:t>insured property</w:t>
      </w:r>
      <w:r w:rsidR="004B5166">
        <w:rPr>
          <w:lang w:val="en-GB"/>
        </w:rPr>
        <w:t xml:space="preserve"> </w:t>
      </w:r>
      <w:r w:rsidRPr="00F637A3">
        <w:rPr>
          <w:lang w:val="en-GB"/>
        </w:rPr>
        <w:t xml:space="preserve">which </w:t>
      </w:r>
      <w:r w:rsidR="004B5166">
        <w:rPr>
          <w:lang w:val="en-GB"/>
        </w:rPr>
        <w:t>is located</w:t>
      </w:r>
      <w:r w:rsidRPr="00F637A3">
        <w:rPr>
          <w:lang w:val="en-GB"/>
        </w:rPr>
        <w:t xml:space="preserve"> on made-up ground, over mine workings or on any site where there has </w:t>
      </w:r>
      <w:r w:rsidRPr="004B5166">
        <w:rPr>
          <w:lang w:val="en-GB"/>
        </w:rPr>
        <w:t>been a previous occurrence of subsidence, ground heave or landslip;</w:t>
      </w:r>
    </w:p>
    <w:p w14:paraId="7E4A384E" w14:textId="4CA6FAAA" w:rsidR="00F637A3" w:rsidRPr="004B5166" w:rsidRDefault="00F637A3" w:rsidP="00E8299F">
      <w:pPr>
        <w:pStyle w:val="Seznamsodrkami2"/>
        <w:jc w:val="both"/>
        <w:rPr>
          <w:lang w:val="en-GB"/>
        </w:rPr>
      </w:pPr>
      <w:r w:rsidRPr="004B5166">
        <w:rPr>
          <w:lang w:val="en-GB"/>
        </w:rPr>
        <w:t xml:space="preserve">To land, yards, car-parks, roads, pavements, walls, gates or fences unless a </w:t>
      </w:r>
      <w:r w:rsidR="004B5166" w:rsidRPr="004B5166">
        <w:rPr>
          <w:lang w:val="en-GB"/>
        </w:rPr>
        <w:t>building</w:t>
      </w:r>
      <w:r w:rsidRPr="004B5166">
        <w:rPr>
          <w:lang w:val="en-GB"/>
        </w:rPr>
        <w:t xml:space="preserve"> insured hereby is also affected;</w:t>
      </w:r>
    </w:p>
    <w:p w14:paraId="005F01A6" w14:textId="77777777" w:rsidR="00F637A3" w:rsidRPr="004B5166" w:rsidRDefault="00F637A3" w:rsidP="00E8299F">
      <w:pPr>
        <w:pStyle w:val="Seznamsodrkami2"/>
        <w:jc w:val="both"/>
        <w:rPr>
          <w:lang w:val="en-GB"/>
        </w:rPr>
      </w:pPr>
      <w:r w:rsidRPr="004B5166">
        <w:rPr>
          <w:lang w:val="en-GB"/>
        </w:rPr>
        <w:t>Resulting from coastal or river erosion or from any building, demolition or excavation works at the premises;</w:t>
      </w:r>
    </w:p>
    <w:p w14:paraId="57CEF3C7" w14:textId="77777777" w:rsidR="00F637A3" w:rsidRPr="00F637A3" w:rsidRDefault="00F637A3" w:rsidP="00E8299F">
      <w:pPr>
        <w:pStyle w:val="para2"/>
        <w:jc w:val="both"/>
        <w:rPr>
          <w:lang w:val="en-GB"/>
        </w:rPr>
      </w:pPr>
      <w:r w:rsidRPr="00F637A3">
        <w:rPr>
          <w:lang w:val="en-GB"/>
        </w:rPr>
        <w:t xml:space="preserve">unless (applicable to all bullet points above) resulting from fire, explosion, earthquake or the escape of water from any tank, apparatus or pipe, </w:t>
      </w:r>
    </w:p>
    <w:p w14:paraId="396AF528" w14:textId="77777777" w:rsidR="00F637A3" w:rsidRPr="00F637A3" w:rsidRDefault="00F637A3" w:rsidP="00E8299F">
      <w:pPr>
        <w:pStyle w:val="para2"/>
        <w:jc w:val="both"/>
        <w:rPr>
          <w:lang w:val="en-GB"/>
        </w:rPr>
      </w:pPr>
      <w:r w:rsidRPr="00F637A3">
        <w:rPr>
          <w:lang w:val="en-GB"/>
        </w:rPr>
        <w:t>or</w:t>
      </w:r>
    </w:p>
    <w:p w14:paraId="574BDBEB" w14:textId="77777777" w:rsidR="00F637A3" w:rsidRPr="00F637A3" w:rsidRDefault="00F637A3" w:rsidP="00E8299F">
      <w:pPr>
        <w:pStyle w:val="Seznamsodrkami2"/>
        <w:jc w:val="both"/>
        <w:rPr>
          <w:lang w:val="en-GB"/>
        </w:rPr>
      </w:pPr>
      <w:r w:rsidRPr="00F637A3">
        <w:rPr>
          <w:lang w:val="en-GB"/>
        </w:rPr>
        <w:t>Subsidence, ground heave or landslip commencing prior to the granting of this insurance;</w:t>
      </w:r>
    </w:p>
    <w:p w14:paraId="14409ECA" w14:textId="77777777" w:rsidR="00F637A3" w:rsidRPr="00F637A3" w:rsidRDefault="00F637A3" w:rsidP="00E8299F">
      <w:pPr>
        <w:pStyle w:val="NumberHeading2"/>
        <w:jc w:val="both"/>
      </w:pPr>
      <w:r w:rsidRPr="00F637A3">
        <w:rPr>
          <w:b/>
          <w:bCs/>
        </w:rPr>
        <w:t>Settlement</w:t>
      </w:r>
      <w:r w:rsidRPr="00F637A3">
        <w:t xml:space="preserve"> its own collapse or the normal settling, cracking, shrinkage or expansion of the building or the site or any parts thereof on which the within described property stands;</w:t>
      </w:r>
    </w:p>
    <w:p w14:paraId="0E186BC0" w14:textId="77777777" w:rsidR="00F637A3" w:rsidRPr="00F637A3" w:rsidRDefault="00F637A3" w:rsidP="00E8299F">
      <w:pPr>
        <w:pStyle w:val="NumberHeading2"/>
        <w:jc w:val="both"/>
      </w:pPr>
      <w:r w:rsidRPr="00F637A3">
        <w:rPr>
          <w:b/>
          <w:bCs/>
        </w:rPr>
        <w:t>Vacant property</w:t>
      </w:r>
      <w:r w:rsidRPr="00F637A3">
        <w:t xml:space="preserve"> The undernoted perils occurring while any building is vacant, disused or ceases to be operated:</w:t>
      </w:r>
    </w:p>
    <w:p w14:paraId="59EA5959" w14:textId="77777777" w:rsidR="00F637A3" w:rsidRPr="00F637A3" w:rsidRDefault="00F637A3" w:rsidP="00E8299F">
      <w:pPr>
        <w:pStyle w:val="Seznamsodrkami2"/>
        <w:jc w:val="both"/>
        <w:rPr>
          <w:lang w:val="en-GB"/>
        </w:rPr>
      </w:pPr>
      <w:r w:rsidRPr="00F637A3">
        <w:rPr>
          <w:lang w:val="en-GB"/>
        </w:rPr>
        <w:t>Theft,</w:t>
      </w:r>
    </w:p>
    <w:p w14:paraId="0E7298CE" w14:textId="77777777" w:rsidR="00F637A3" w:rsidRPr="00F637A3" w:rsidRDefault="00F637A3" w:rsidP="00E8299F">
      <w:pPr>
        <w:pStyle w:val="Seznamsodrkami2"/>
        <w:jc w:val="both"/>
        <w:rPr>
          <w:lang w:val="en-GB"/>
        </w:rPr>
      </w:pPr>
      <w:r w:rsidRPr="00F637A3">
        <w:rPr>
          <w:lang w:val="en-GB"/>
        </w:rPr>
        <w:t>Malicious act or vandalism except destruction or damage caused by fire or explosion,</w:t>
      </w:r>
    </w:p>
    <w:p w14:paraId="5D5CD8C5" w14:textId="77777777" w:rsidR="00F637A3" w:rsidRPr="00F637A3" w:rsidRDefault="00F637A3" w:rsidP="00E8299F">
      <w:pPr>
        <w:pStyle w:val="Seznamsodrkami2"/>
        <w:jc w:val="both"/>
        <w:rPr>
          <w:lang w:val="en-GB"/>
        </w:rPr>
      </w:pPr>
      <w:r w:rsidRPr="00F637A3">
        <w:rPr>
          <w:lang w:val="en-GB"/>
        </w:rPr>
        <w:t>Escape of water or oil from any water or heating installation;</w:t>
      </w:r>
    </w:p>
    <w:p w14:paraId="4DF4F7C6" w14:textId="77777777" w:rsidR="00F637A3" w:rsidRPr="00F637A3" w:rsidRDefault="00F637A3" w:rsidP="00E8299F">
      <w:pPr>
        <w:pStyle w:val="NumberHeading2"/>
        <w:jc w:val="both"/>
      </w:pPr>
      <w:r w:rsidRPr="00F637A3">
        <w:rPr>
          <w:b/>
          <w:bCs/>
        </w:rPr>
        <w:t xml:space="preserve">Solidification of molten material </w:t>
      </w:r>
      <w:r w:rsidRPr="00F637A3">
        <w:t xml:space="preserve">Solidification of the contents of molten material holding units, molten material transmission lines and/or appurtenances (unless such </w:t>
      </w:r>
      <w:r w:rsidRPr="00F637A3">
        <w:rPr>
          <w:u w:val="single"/>
        </w:rPr>
        <w:t>property damage</w:t>
      </w:r>
      <w:r w:rsidRPr="00F637A3">
        <w:t xml:space="preserve"> is directly caused by any peril not otherwise excluded under this insurance);</w:t>
      </w:r>
    </w:p>
    <w:p w14:paraId="49D24A96" w14:textId="77777777" w:rsidR="00F637A3" w:rsidRPr="00F637A3" w:rsidRDefault="00F637A3" w:rsidP="00E8299F">
      <w:pPr>
        <w:pStyle w:val="NumberHeading2"/>
        <w:jc w:val="both"/>
      </w:pPr>
      <w:r w:rsidRPr="00F637A3">
        <w:rPr>
          <w:b/>
          <w:bCs/>
        </w:rPr>
        <w:t>Molten material breakout</w:t>
      </w:r>
      <w:r w:rsidRPr="00F637A3">
        <w:t xml:space="preserve"> The escape of molten material from any furnace, mould, ladle, holding unit, transmission line or appurtenance (but excepting ensuing </w:t>
      </w:r>
      <w:r w:rsidRPr="00F637A3">
        <w:rPr>
          <w:u w:val="single"/>
        </w:rPr>
        <w:t>property damage</w:t>
      </w:r>
      <w:r w:rsidRPr="00F637A3">
        <w:t xml:space="preserve"> caused by fire or explosion to the extent not otherwise excluded under this insurance);</w:t>
      </w:r>
    </w:p>
    <w:p w14:paraId="2384264C" w14:textId="77777777" w:rsidR="00F637A3" w:rsidRPr="00F637A3" w:rsidRDefault="00F637A3" w:rsidP="00E8299F">
      <w:pPr>
        <w:pStyle w:val="NumberHeading2"/>
        <w:jc w:val="both"/>
      </w:pPr>
      <w:r w:rsidRPr="00F637A3">
        <w:rPr>
          <w:b/>
          <w:bCs/>
        </w:rPr>
        <w:lastRenderedPageBreak/>
        <w:t>Dilapidated property, fences, gates, sewers and the like</w:t>
      </w:r>
      <w:r w:rsidRPr="00F637A3">
        <w:t xml:space="preserve"> </w:t>
      </w:r>
      <w:r w:rsidRPr="00F637A3">
        <w:rPr>
          <w:u w:val="single"/>
        </w:rPr>
        <w:t>Storm</w:t>
      </w:r>
      <w:r w:rsidRPr="00F637A3">
        <w:t xml:space="preserve">, tempest, </w:t>
      </w:r>
      <w:r w:rsidRPr="00F637A3">
        <w:rPr>
          <w:u w:val="single"/>
        </w:rPr>
        <w:t>flood</w:t>
      </w:r>
      <w:r w:rsidRPr="00F637A3">
        <w:t xml:space="preserve"> or the bursting or overflowing of water tanks apparatus or pipes to</w:t>
      </w:r>
    </w:p>
    <w:p w14:paraId="1FBE083B" w14:textId="77777777" w:rsidR="00F637A3" w:rsidRPr="00F637A3" w:rsidRDefault="00F637A3" w:rsidP="00E8299F">
      <w:pPr>
        <w:pStyle w:val="Seznamsodrkami2"/>
        <w:jc w:val="both"/>
        <w:rPr>
          <w:lang w:val="en-GB"/>
        </w:rPr>
      </w:pPr>
      <w:r w:rsidRPr="00F637A3">
        <w:rPr>
          <w:lang w:val="en-GB"/>
        </w:rPr>
        <w:t>Buildings (and contents therein) not maintained in a good and substantial state of repair,</w:t>
      </w:r>
    </w:p>
    <w:p w14:paraId="584E7202" w14:textId="77777777" w:rsidR="00F637A3" w:rsidRPr="00F637A3" w:rsidRDefault="00F637A3" w:rsidP="00E8299F">
      <w:pPr>
        <w:pStyle w:val="Seznamsodrkami2"/>
        <w:jc w:val="both"/>
        <w:rPr>
          <w:lang w:val="en-GB"/>
        </w:rPr>
      </w:pPr>
      <w:r w:rsidRPr="00F637A3">
        <w:rPr>
          <w:lang w:val="en-GB"/>
        </w:rPr>
        <w:t>Fences, gates, drains, sewers or water courses, nor the cost of cleaning or making good;</w:t>
      </w:r>
    </w:p>
    <w:p w14:paraId="5478A7DE" w14:textId="77777777" w:rsidR="00F637A3" w:rsidRPr="004F3F8A" w:rsidRDefault="00F637A3" w:rsidP="00E8299F">
      <w:pPr>
        <w:pStyle w:val="NumberHeading2"/>
        <w:jc w:val="both"/>
        <w:rPr>
          <w:b/>
          <w:bCs/>
        </w:rPr>
      </w:pPr>
      <w:r w:rsidRPr="004F3F8A">
        <w:rPr>
          <w:b/>
          <w:bCs/>
        </w:rPr>
        <w:t xml:space="preserve">Azbestos </w:t>
      </w:r>
    </w:p>
    <w:p w14:paraId="33CCD421" w14:textId="77777777" w:rsidR="00F637A3" w:rsidRPr="00F637A3" w:rsidRDefault="00F637A3" w:rsidP="00E8299F">
      <w:pPr>
        <w:pStyle w:val="Seznamsodrkami2"/>
        <w:jc w:val="both"/>
        <w:rPr>
          <w:lang w:val="en-GB"/>
        </w:rPr>
      </w:pPr>
      <w:r w:rsidRPr="00F637A3">
        <w:rPr>
          <w:lang w:val="en-GB"/>
        </w:rPr>
        <w:t xml:space="preserve">Asbestos material removal unless the asbestos is itself damaged by fire, lightning, explosion, aircraft or other aerial devices or articles dropped therefrom, </w:t>
      </w:r>
      <w:r w:rsidRPr="00F637A3">
        <w:rPr>
          <w:u w:val="single"/>
          <w:lang w:val="en-GB"/>
        </w:rPr>
        <w:t>earthquake</w:t>
      </w:r>
      <w:r w:rsidRPr="00F637A3">
        <w:rPr>
          <w:lang w:val="en-GB"/>
        </w:rPr>
        <w:t xml:space="preserve">, impact by any road vehicle or animal, </w:t>
      </w:r>
      <w:r w:rsidRPr="00F637A3">
        <w:rPr>
          <w:u w:val="single"/>
          <w:lang w:val="en-GB"/>
        </w:rPr>
        <w:t>storm</w:t>
      </w:r>
      <w:r w:rsidRPr="00F637A3">
        <w:rPr>
          <w:lang w:val="en-GB"/>
        </w:rPr>
        <w:t xml:space="preserve">, tempest, </w:t>
      </w:r>
      <w:r w:rsidRPr="00F637A3">
        <w:rPr>
          <w:u w:val="single"/>
          <w:lang w:val="en-GB"/>
        </w:rPr>
        <w:t>flood</w:t>
      </w:r>
      <w:r w:rsidRPr="00F637A3">
        <w:rPr>
          <w:lang w:val="en-GB"/>
        </w:rPr>
        <w:t xml:space="preserve"> and escape of water from any tank or apparatus, or</w:t>
      </w:r>
    </w:p>
    <w:p w14:paraId="53F2BFB8" w14:textId="77777777" w:rsidR="00F637A3" w:rsidRPr="00F637A3" w:rsidRDefault="00F637A3" w:rsidP="00E8299F">
      <w:pPr>
        <w:pStyle w:val="Seznamsodrkami2"/>
        <w:jc w:val="both"/>
        <w:rPr>
          <w:lang w:val="en-GB"/>
        </w:rPr>
      </w:pPr>
      <w:r w:rsidRPr="00F637A3">
        <w:rPr>
          <w:lang w:val="en-GB"/>
        </w:rPr>
        <w:t>Demolition or increased cost of reconstruction, repair, debris removal or loss of use necessitated by the enforcement of any law or ordinance regulating asbestos material, or</w:t>
      </w:r>
    </w:p>
    <w:p w14:paraId="22B1C57F" w14:textId="77777777" w:rsidR="00F637A3" w:rsidRPr="00F637A3" w:rsidRDefault="00F637A3" w:rsidP="00E8299F">
      <w:pPr>
        <w:pStyle w:val="Seznamsodrkami2"/>
        <w:jc w:val="both"/>
        <w:rPr>
          <w:lang w:val="en-GB"/>
        </w:rPr>
      </w:pPr>
      <w:r w:rsidRPr="00F637A3">
        <w:rPr>
          <w:lang w:val="en-GB"/>
        </w:rPr>
        <w:t xml:space="preserve">Any governmental direction or request declaring that asbestos material present in or part of or utilized on any undamaged portion of the </w:t>
      </w:r>
      <w:r w:rsidRPr="00F637A3">
        <w:rPr>
          <w:u w:val="single"/>
          <w:lang w:val="en-GB"/>
        </w:rPr>
        <w:t>insured property</w:t>
      </w:r>
      <w:r w:rsidRPr="00F637A3">
        <w:rPr>
          <w:lang w:val="en-GB"/>
        </w:rPr>
        <w:t xml:space="preserve"> can no longer be used for the purpose of which it was intended or installed and must be removed or modified.</w:t>
      </w:r>
    </w:p>
    <w:p w14:paraId="16C83F6F" w14:textId="77777777" w:rsidR="00A66531" w:rsidRDefault="00A66531" w:rsidP="00E8299F">
      <w:pPr>
        <w:jc w:val="both"/>
        <w:rPr>
          <w:lang w:val="en-GB"/>
        </w:rPr>
      </w:pPr>
    </w:p>
    <w:p w14:paraId="22ED8F26" w14:textId="579F568D" w:rsidR="00F637A3" w:rsidRPr="00F637A3" w:rsidRDefault="00F637A3" w:rsidP="00E8299F">
      <w:pPr>
        <w:jc w:val="both"/>
        <w:rPr>
          <w:lang w:val="en-GB"/>
        </w:rPr>
      </w:pPr>
      <w:r w:rsidRPr="00F637A3">
        <w:rPr>
          <w:lang w:val="en-GB"/>
        </w:rPr>
        <w:t>This insurance does not cover:</w:t>
      </w:r>
    </w:p>
    <w:p w14:paraId="0E996672" w14:textId="77777777" w:rsidR="00F637A3" w:rsidRPr="004F3F8A" w:rsidRDefault="00F637A3" w:rsidP="00E8299F">
      <w:pPr>
        <w:pStyle w:val="NumberHeading2"/>
        <w:jc w:val="both"/>
        <w:rPr>
          <w:b/>
          <w:bCs/>
        </w:rPr>
      </w:pPr>
      <w:r w:rsidRPr="004F3F8A">
        <w:rPr>
          <w:b/>
          <w:bCs/>
        </w:rPr>
        <w:t xml:space="preserve">Steam pressure vessel </w:t>
      </w:r>
    </w:p>
    <w:p w14:paraId="2DFBDB63" w14:textId="77777777" w:rsidR="00F637A3" w:rsidRPr="00F637A3" w:rsidRDefault="00F637A3" w:rsidP="00E8299F">
      <w:pPr>
        <w:pStyle w:val="Seznamsodrkami2"/>
        <w:jc w:val="both"/>
        <w:rPr>
          <w:lang w:val="en-GB"/>
        </w:rPr>
      </w:pPr>
      <w:r w:rsidRPr="00F637A3">
        <w:rPr>
          <w:u w:val="single"/>
          <w:lang w:val="en-GB"/>
        </w:rPr>
        <w:t>Property damage</w:t>
      </w:r>
      <w:r w:rsidRPr="00F637A3">
        <w:rPr>
          <w:lang w:val="en-GB"/>
        </w:rPr>
        <w:t xml:space="preserve"> caused by or occasioned through explosion (other than </w:t>
      </w:r>
      <w:r w:rsidRPr="00F637A3">
        <w:rPr>
          <w:u w:val="single"/>
          <w:lang w:val="en-GB"/>
        </w:rPr>
        <w:t>property damage</w:t>
      </w:r>
      <w:r w:rsidRPr="00F637A3">
        <w:rPr>
          <w:lang w:val="en-GB"/>
        </w:rPr>
        <w:t xml:space="preserve"> by fire resulting from explosion) occasioned by the bursting of a boiler (not being a boiler used for domestic purposes only), economiser or other vessel, machine or apparatus;</w:t>
      </w:r>
    </w:p>
    <w:p w14:paraId="321C32BE" w14:textId="77777777" w:rsidR="00F637A3" w:rsidRPr="00F637A3" w:rsidRDefault="00F637A3" w:rsidP="00E8299F">
      <w:pPr>
        <w:pStyle w:val="Seznamsodrkami2"/>
        <w:jc w:val="both"/>
        <w:rPr>
          <w:lang w:val="en-GB"/>
        </w:rPr>
      </w:pPr>
      <w:r w:rsidRPr="00F637A3">
        <w:rPr>
          <w:lang w:val="en-GB"/>
        </w:rPr>
        <w:t xml:space="preserve">Any consequential loss of whatsoever nature resulting or arising from </w:t>
      </w:r>
      <w:r w:rsidRPr="00F637A3">
        <w:rPr>
          <w:u w:val="single"/>
          <w:lang w:val="en-GB"/>
        </w:rPr>
        <w:t>property damage</w:t>
      </w:r>
      <w:r w:rsidRPr="00F637A3">
        <w:rPr>
          <w:lang w:val="en-GB"/>
        </w:rPr>
        <w:t xml:space="preserve"> or occasioned through explosion (other than </w:t>
      </w:r>
      <w:r w:rsidRPr="00F637A3">
        <w:rPr>
          <w:u w:val="single"/>
          <w:lang w:val="en-GB"/>
        </w:rPr>
        <w:t>property damage</w:t>
      </w:r>
      <w:r w:rsidRPr="00F637A3">
        <w:rPr>
          <w:lang w:val="en-GB"/>
        </w:rPr>
        <w:t xml:space="preserve"> by fire resulting from explosion) occasioned by the bursting of any vessel, machine or, apparatus (not being a boiler or economiser on the </w:t>
      </w:r>
      <w:r w:rsidRPr="00F637A3">
        <w:rPr>
          <w:u w:val="single"/>
          <w:lang w:val="en-GB"/>
        </w:rPr>
        <w:t>insured location)</w:t>
      </w:r>
      <w:r w:rsidRPr="00F637A3">
        <w:rPr>
          <w:lang w:val="en-GB"/>
        </w:rPr>
        <w:t>;</w:t>
      </w:r>
    </w:p>
    <w:p w14:paraId="7ED36B53" w14:textId="77777777" w:rsidR="00F637A3" w:rsidRPr="00F637A3" w:rsidRDefault="00F637A3" w:rsidP="00E8299F">
      <w:pPr>
        <w:pStyle w:val="para2"/>
        <w:jc w:val="both"/>
        <w:rPr>
          <w:lang w:val="en-GB"/>
        </w:rPr>
      </w:pPr>
      <w:r w:rsidRPr="00F637A3">
        <w:rPr>
          <w:lang w:val="en-GB"/>
        </w:rPr>
        <w:t xml:space="preserve">in which internal pressure is due to steam only and belonging to or under the control of the </w:t>
      </w:r>
      <w:r w:rsidRPr="00F637A3">
        <w:rPr>
          <w:u w:val="single"/>
          <w:lang w:val="en-GB"/>
        </w:rPr>
        <w:t>insured</w:t>
      </w:r>
      <w:r w:rsidRPr="00F637A3">
        <w:rPr>
          <w:lang w:val="en-GB"/>
        </w:rPr>
        <w:t>; but this shall not exclude subsequent loss resulting from an ensuing cause which is not otherwise excluded;</w:t>
      </w:r>
    </w:p>
    <w:p w14:paraId="0FC95A39" w14:textId="77777777" w:rsidR="00F637A3" w:rsidRPr="00F637A3" w:rsidRDefault="00F637A3" w:rsidP="00E8299F">
      <w:pPr>
        <w:pStyle w:val="NumberHeading2"/>
        <w:jc w:val="both"/>
      </w:pPr>
      <w:r w:rsidRPr="00F637A3">
        <w:rPr>
          <w:b/>
          <w:bCs/>
        </w:rPr>
        <w:t xml:space="preserve">Pressure vessel collapse or failure </w:t>
      </w:r>
      <w:r w:rsidRPr="00F637A3">
        <w:rPr>
          <w:u w:val="single"/>
        </w:rPr>
        <w:t>Loss</w:t>
      </w:r>
      <w:r w:rsidRPr="00F637A3">
        <w:t xml:space="preserve"> caused by or occasioned through the cracking, fracturing, collapse or overheating of boilers, economisers, vessels, tubes, or pipes, nipple leakage and/or the failure of welds of boilers;</w:t>
      </w:r>
    </w:p>
    <w:p w14:paraId="3A96F4FB" w14:textId="77777777" w:rsidR="00F637A3" w:rsidRPr="00F637A3" w:rsidRDefault="00F637A3" w:rsidP="00E8299F">
      <w:pPr>
        <w:pStyle w:val="NumberHeading2"/>
        <w:jc w:val="both"/>
      </w:pPr>
      <w:r w:rsidRPr="00F637A3">
        <w:rPr>
          <w:b/>
          <w:bCs/>
        </w:rPr>
        <w:t xml:space="preserve">Withholding utilities </w:t>
      </w:r>
      <w:r w:rsidRPr="00F637A3">
        <w:t>Any consequential loss of whatsoever nature resulting or arising from the deliberate act of a supply authority in withholding the supply of water, gas, electricity or fuel or telecommunications services but this shall not exclude</w:t>
      </w:r>
    </w:p>
    <w:p w14:paraId="4C410478" w14:textId="77777777" w:rsidR="00F637A3" w:rsidRPr="00F637A3" w:rsidRDefault="00F637A3" w:rsidP="00E8299F">
      <w:pPr>
        <w:pStyle w:val="Seznamsodrkami2"/>
        <w:jc w:val="both"/>
        <w:rPr>
          <w:lang w:val="en-GB"/>
        </w:rPr>
      </w:pPr>
      <w:r w:rsidRPr="00F637A3">
        <w:rPr>
          <w:lang w:val="en-GB"/>
        </w:rPr>
        <w:t>Such loss if resulting from a cause which is not otherwise excluded, or</w:t>
      </w:r>
    </w:p>
    <w:p w14:paraId="75554DC7" w14:textId="77777777" w:rsidR="00F637A3" w:rsidRPr="00F637A3" w:rsidRDefault="00F637A3" w:rsidP="00E8299F">
      <w:pPr>
        <w:pStyle w:val="Seznamsodrkami2"/>
        <w:jc w:val="both"/>
        <w:rPr>
          <w:lang w:val="en-GB"/>
        </w:rPr>
      </w:pPr>
      <w:r w:rsidRPr="00F637A3">
        <w:rPr>
          <w:lang w:val="en-GB"/>
        </w:rPr>
        <w:t>Subsequent loss resulting from an ensuing cause which is not otherwise excluded;</w:t>
      </w:r>
    </w:p>
    <w:p w14:paraId="6495B17E" w14:textId="77777777" w:rsidR="00F637A3" w:rsidRPr="00F637A3" w:rsidRDefault="00F637A3" w:rsidP="00E8299F">
      <w:pPr>
        <w:pStyle w:val="NumberHeading2"/>
        <w:jc w:val="both"/>
      </w:pPr>
      <w:r w:rsidRPr="00F637A3">
        <w:rPr>
          <w:b/>
          <w:bCs/>
        </w:rPr>
        <w:t xml:space="preserve">Water table level </w:t>
      </w:r>
      <w:r w:rsidRPr="00F637A3">
        <w:rPr>
          <w:u w:val="single"/>
        </w:rPr>
        <w:t>Property damage</w:t>
      </w:r>
      <w:r w:rsidRPr="00F637A3">
        <w:t xml:space="preserve"> attributable solely to change in the water table level.</w:t>
      </w:r>
    </w:p>
    <w:p w14:paraId="5DC725AF" w14:textId="77777777" w:rsidR="001D39E5" w:rsidRDefault="001D39E5" w:rsidP="00E8299F">
      <w:pPr>
        <w:jc w:val="both"/>
      </w:pPr>
    </w:p>
    <w:p w14:paraId="3BFD8E87" w14:textId="77777777" w:rsidR="00F637A3" w:rsidRPr="00F637A3" w:rsidRDefault="00F637A3" w:rsidP="00E8299F">
      <w:pPr>
        <w:jc w:val="both"/>
      </w:pPr>
      <w:r w:rsidRPr="00F637A3">
        <w:t xml:space="preserve">This insurance does not cover </w:t>
      </w:r>
      <w:r w:rsidRPr="00F637A3">
        <w:rPr>
          <w:u w:val="single"/>
        </w:rPr>
        <w:t>property damage</w:t>
      </w:r>
      <w:r w:rsidRPr="00F637A3">
        <w:t xml:space="preserve"> (nor, for the avoidance of doubt, any consequential loss resulting or arising therefrom) to:</w:t>
      </w:r>
    </w:p>
    <w:p w14:paraId="0951B6B9" w14:textId="77777777" w:rsidR="00F637A3" w:rsidRPr="00F637A3" w:rsidRDefault="00F637A3" w:rsidP="00E8299F">
      <w:pPr>
        <w:pStyle w:val="NumberHeading2"/>
        <w:jc w:val="both"/>
      </w:pPr>
      <w:r w:rsidRPr="00F637A3">
        <w:rPr>
          <w:b/>
          <w:bCs/>
        </w:rPr>
        <w:t>Vehicles, craft and rolling stock</w:t>
      </w:r>
      <w:r w:rsidRPr="00F637A3">
        <w:t xml:space="preserve"> Aircraft, watercraft, motor vehicles licensed for road use, railway locomotives or rolling stock or their accessories;</w:t>
      </w:r>
    </w:p>
    <w:p w14:paraId="1EDB9D58" w14:textId="77777777" w:rsidR="00F637A3" w:rsidRPr="00F637A3" w:rsidRDefault="00F637A3" w:rsidP="00E8299F">
      <w:pPr>
        <w:pStyle w:val="NumberHeading2"/>
        <w:jc w:val="both"/>
      </w:pPr>
      <w:r w:rsidRPr="00F637A3">
        <w:rPr>
          <w:b/>
          <w:bCs/>
        </w:rPr>
        <w:t xml:space="preserve">Transit </w:t>
      </w:r>
      <w:r w:rsidRPr="00F637A3">
        <w:t>Property in transit whether by air, sea, road, rail or inland waterway (cover provided by the extension 2.3.9 if agreed not being affected);</w:t>
      </w:r>
    </w:p>
    <w:p w14:paraId="6A2FED0B" w14:textId="77777777" w:rsidR="00F637A3" w:rsidRPr="00F637A3" w:rsidRDefault="00F637A3" w:rsidP="00E8299F">
      <w:pPr>
        <w:pStyle w:val="NumberHeading2"/>
        <w:jc w:val="both"/>
      </w:pPr>
      <w:r w:rsidRPr="00F637A3">
        <w:rPr>
          <w:b/>
          <w:bCs/>
        </w:rPr>
        <w:t xml:space="preserve">Electrical damage </w:t>
      </w:r>
      <w:r w:rsidRPr="00F637A3">
        <w:t xml:space="preserve"> That portion of any electrical apparatus, appliance or device of any kind (including wiring) caused by its own over-running, excessive pressure, short-circuiting, self-heating or leakage of electricity;</w:t>
      </w:r>
    </w:p>
    <w:p w14:paraId="4BA5A20D" w14:textId="77777777" w:rsidR="00F637A3" w:rsidRPr="00F637A3" w:rsidRDefault="00F637A3" w:rsidP="00E8299F">
      <w:pPr>
        <w:pStyle w:val="NumberHeading2"/>
        <w:jc w:val="both"/>
      </w:pPr>
      <w:r w:rsidRPr="00F637A3">
        <w:rPr>
          <w:b/>
          <w:bCs/>
        </w:rPr>
        <w:t xml:space="preserve">Livestock, crops, trees and explosives </w:t>
      </w:r>
      <w:r w:rsidRPr="00F637A3">
        <w:t>Livestock, growing crops or standing timber or explosives;</w:t>
      </w:r>
    </w:p>
    <w:p w14:paraId="2C46AB82" w14:textId="77777777" w:rsidR="00F637A3" w:rsidRPr="00F637A3" w:rsidRDefault="00F637A3" w:rsidP="00E8299F">
      <w:pPr>
        <w:pStyle w:val="NumberHeading2"/>
        <w:jc w:val="both"/>
      </w:pPr>
      <w:r w:rsidRPr="00F637A3">
        <w:rPr>
          <w:b/>
          <w:bCs/>
        </w:rPr>
        <w:t>Land, roads, and the</w:t>
      </w:r>
      <w:r w:rsidRPr="00F637A3">
        <w:t xml:space="preserve"> </w:t>
      </w:r>
      <w:r w:rsidRPr="00F637A3">
        <w:rPr>
          <w:b/>
          <w:bCs/>
        </w:rPr>
        <w:t>like</w:t>
      </w:r>
      <w:r w:rsidRPr="00F637A3">
        <w:t xml:space="preserve"> Land, roads, pavements, piers, jetties, bridges, culverts or excavations; </w:t>
      </w:r>
    </w:p>
    <w:p w14:paraId="2E2E6B73" w14:textId="77777777" w:rsidR="00F637A3" w:rsidRPr="00F637A3" w:rsidRDefault="00F637A3" w:rsidP="00E8299F">
      <w:pPr>
        <w:pStyle w:val="NumberHeading2"/>
        <w:jc w:val="both"/>
      </w:pPr>
      <w:r w:rsidRPr="00F637A3">
        <w:rPr>
          <w:b/>
          <w:bCs/>
        </w:rPr>
        <w:t>Valuable articles</w:t>
      </w:r>
      <w:r w:rsidRPr="00F637A3">
        <w:t xml:space="preserve"> Antiques, works of art, rare books, jewellery, precious stones, articles of gold, silver or other precious metals or furs; </w:t>
      </w:r>
    </w:p>
    <w:p w14:paraId="45DCF0B8" w14:textId="77777777" w:rsidR="00F637A3" w:rsidRPr="00F637A3" w:rsidRDefault="00F637A3" w:rsidP="00E8299F">
      <w:pPr>
        <w:pStyle w:val="NumberHeading2"/>
        <w:jc w:val="both"/>
      </w:pPr>
      <w:r w:rsidRPr="00F637A3">
        <w:rPr>
          <w:b/>
          <w:bCs/>
        </w:rPr>
        <w:t xml:space="preserve">Marine risks </w:t>
      </w:r>
      <w:r w:rsidRPr="00F637A3">
        <w:t>property covered by a marine policy;</w:t>
      </w:r>
    </w:p>
    <w:p w14:paraId="480BA9CC" w14:textId="77777777" w:rsidR="00F637A3" w:rsidRPr="00F637A3" w:rsidRDefault="00F637A3" w:rsidP="00E8299F">
      <w:pPr>
        <w:pStyle w:val="NumberHeading2"/>
        <w:jc w:val="both"/>
      </w:pPr>
      <w:r w:rsidRPr="00F637A3">
        <w:rPr>
          <w:b/>
          <w:bCs/>
        </w:rPr>
        <w:t xml:space="preserve">Money </w:t>
      </w:r>
      <w:r w:rsidRPr="00F637A3">
        <w:t>Securities and other negotiable instruments, coins, bank and currency notes, cheques, national giro payment orders, money and postal orders, postage and revenue stamps, national savings stamps and certificates, holiday-with-pay-stamps, trading stamps, luncheon vouchers, credit cards and credit card vouchers;</w:t>
      </w:r>
    </w:p>
    <w:p w14:paraId="027DC09E" w14:textId="77777777" w:rsidR="00F637A3" w:rsidRPr="00F637A3" w:rsidRDefault="00F637A3" w:rsidP="00E8299F">
      <w:pPr>
        <w:pStyle w:val="NumberHeading2"/>
        <w:jc w:val="both"/>
      </w:pPr>
      <w:r w:rsidRPr="00F637A3">
        <w:rPr>
          <w:b/>
          <w:bCs/>
        </w:rPr>
        <w:lastRenderedPageBreak/>
        <w:t xml:space="preserve">Property being worked upon </w:t>
      </w:r>
      <w:r w:rsidRPr="00F637A3">
        <w:rPr>
          <w:bCs/>
        </w:rPr>
        <w:t>T</w:t>
      </w:r>
      <w:r w:rsidRPr="00F637A3">
        <w:t xml:space="preserve">hat part of the </w:t>
      </w:r>
      <w:r w:rsidRPr="00F637A3">
        <w:rPr>
          <w:u w:val="single"/>
        </w:rPr>
        <w:t>insured property</w:t>
      </w:r>
      <w:r w:rsidRPr="00F637A3">
        <w:t xml:space="preserve"> which is actually being worked upon or undergoing any process, directly resulting therefrom or caused by any testing, repairing, adjusting, servicing or maintenance operation;</w:t>
      </w:r>
    </w:p>
    <w:p w14:paraId="2D532825" w14:textId="77777777" w:rsidR="00F637A3" w:rsidRPr="00F637A3" w:rsidRDefault="00F637A3" w:rsidP="00E8299F">
      <w:pPr>
        <w:pStyle w:val="NumberHeading2"/>
        <w:jc w:val="both"/>
      </w:pPr>
      <w:r w:rsidRPr="00F637A3">
        <w:rPr>
          <w:b/>
          <w:bCs/>
        </w:rPr>
        <w:t xml:space="preserve">Property in the open </w:t>
      </w:r>
      <w:r w:rsidRPr="00F637A3">
        <w:t xml:space="preserve">Movable property in the open by the action of wind rain, hail, snow, sleet, frost, </w:t>
      </w:r>
      <w:r w:rsidRPr="00F637A3">
        <w:rPr>
          <w:u w:val="single"/>
        </w:rPr>
        <w:t>flood</w:t>
      </w:r>
      <w:r w:rsidRPr="00F637A3">
        <w:t xml:space="preserve"> or dust;</w:t>
      </w:r>
    </w:p>
    <w:p w14:paraId="6A37D681" w14:textId="77777777" w:rsidR="00F637A3" w:rsidRPr="00F637A3" w:rsidRDefault="00F637A3" w:rsidP="00E8299F">
      <w:pPr>
        <w:pStyle w:val="NumberHeading2"/>
        <w:jc w:val="both"/>
      </w:pPr>
      <w:r w:rsidRPr="00F637A3">
        <w:rPr>
          <w:b/>
          <w:bCs/>
        </w:rPr>
        <w:t xml:space="preserve">Construction and erection </w:t>
      </w:r>
      <w:r w:rsidRPr="00F637A3">
        <w:t>Property or structures in course of construction or erection and materials or supplies in connection with all such property in course of construction or erection;</w:t>
      </w:r>
    </w:p>
    <w:p w14:paraId="7B2CF325" w14:textId="77777777" w:rsidR="00F637A3" w:rsidRPr="00F637A3" w:rsidRDefault="00F637A3" w:rsidP="00E8299F">
      <w:pPr>
        <w:pStyle w:val="NumberHeading2"/>
        <w:jc w:val="both"/>
      </w:pPr>
      <w:r w:rsidRPr="00F637A3">
        <w:rPr>
          <w:b/>
          <w:bCs/>
        </w:rPr>
        <w:t>Water</w:t>
      </w:r>
      <w:r w:rsidRPr="00F637A3">
        <w:t xml:space="preserve"> Water</w:t>
      </w:r>
      <w:r w:rsidRPr="00F637A3">
        <w:rPr>
          <w:b/>
          <w:bCs/>
        </w:rPr>
        <w:t xml:space="preserve"> </w:t>
      </w:r>
      <w:r w:rsidRPr="00F637A3">
        <w:t>other than water which is normally contained within any tank, piping system or other process equipment;</w:t>
      </w:r>
    </w:p>
    <w:p w14:paraId="0678BBF2" w14:textId="77777777" w:rsidR="00F637A3" w:rsidRPr="00F637A3" w:rsidRDefault="00F637A3" w:rsidP="00E8299F">
      <w:pPr>
        <w:pStyle w:val="NumberHeading2"/>
        <w:jc w:val="both"/>
      </w:pPr>
      <w:r w:rsidRPr="00F637A3">
        <w:rPr>
          <w:b/>
          <w:bCs/>
        </w:rPr>
        <w:t xml:space="preserve">Mould </w:t>
      </w:r>
      <w:r w:rsidRPr="00F637A3">
        <w:t xml:space="preserve">This insurance does not cover any </w:t>
      </w:r>
      <w:r w:rsidRPr="00F637A3">
        <w:rPr>
          <w:u w:val="single"/>
        </w:rPr>
        <w:t>property damage</w:t>
      </w:r>
      <w:r w:rsidRPr="00F637A3">
        <w:t xml:space="preserve">, claim, cost, expense or other sum directly or indirectly arising out of or relating to mould, mildew, fungus, spores or other micro-organism of any type, nature or description including but not limited to any substance whose presence poses an actual or potential threat to human health; This exclusion applies regardless whether there is any </w:t>
      </w:r>
      <w:r w:rsidRPr="00F637A3">
        <w:rPr>
          <w:u w:val="single"/>
        </w:rPr>
        <w:t>property damage</w:t>
      </w:r>
      <w:r w:rsidRPr="00F637A3">
        <w:t xml:space="preserve"> to </w:t>
      </w:r>
      <w:r w:rsidRPr="00F637A3">
        <w:rPr>
          <w:u w:val="single"/>
        </w:rPr>
        <w:t>insured property</w:t>
      </w:r>
      <w:r w:rsidRPr="00F637A3">
        <w:t xml:space="preserve">, any </w:t>
      </w:r>
      <w:r w:rsidRPr="00F637A3">
        <w:rPr>
          <w:u w:val="single"/>
        </w:rPr>
        <w:t>insured peril</w:t>
      </w:r>
      <w:r w:rsidRPr="00F637A3">
        <w:t xml:space="preserve"> or cause, whether or not concurrently or in any sequence, any loss of use, occupancy or functionality, or any act or action required, including but not limited to repair, replacement, removal, clean-up, abatement, disposal, relocation or steps taken to address medical or legal concerns;</w:t>
      </w:r>
    </w:p>
    <w:p w14:paraId="60CEDCCC" w14:textId="77777777" w:rsidR="00F637A3" w:rsidRPr="00F637A3" w:rsidRDefault="00F637A3" w:rsidP="00E8299F">
      <w:pPr>
        <w:pStyle w:val="NumberHeading2"/>
        <w:jc w:val="both"/>
      </w:pPr>
      <w:r w:rsidRPr="00F637A3">
        <w:rPr>
          <w:b/>
          <w:bCs/>
        </w:rPr>
        <w:t>Riot and Civil Commotion</w:t>
      </w:r>
      <w:r w:rsidRPr="00F637A3">
        <w:t xml:space="preserve"> This insurance does not cover </w:t>
      </w:r>
      <w:r w:rsidRPr="00F637A3">
        <w:rPr>
          <w:u w:val="single"/>
        </w:rPr>
        <w:t>property damage</w:t>
      </w:r>
      <w:r w:rsidRPr="00F637A3">
        <w:t xml:space="preserve"> directly or indirectly occasioned by or happening through riot, civil commotion and (except in respect of destruction or damage by fire or explosion) strikers, locked-out workers or persons taking part in labour disturbances or malicious persons nor any consequential loss of whatsoever nature resulting or arising therefrom;</w:t>
      </w:r>
    </w:p>
    <w:p w14:paraId="7AF96C8D" w14:textId="77777777" w:rsidR="00F637A3" w:rsidRPr="00F637A3" w:rsidRDefault="00F637A3" w:rsidP="00E8299F">
      <w:pPr>
        <w:pStyle w:val="NumberHeading2"/>
        <w:jc w:val="both"/>
      </w:pPr>
      <w:r w:rsidRPr="00F637A3">
        <w:rPr>
          <w:b/>
          <w:bCs/>
        </w:rPr>
        <w:t xml:space="preserve">War and terrorism </w:t>
      </w:r>
      <w:r w:rsidRPr="00F637A3">
        <w:t xml:space="preserve">This insurance does not cover any </w:t>
      </w:r>
      <w:r w:rsidRPr="00F637A3">
        <w:rPr>
          <w:u w:val="single"/>
        </w:rPr>
        <w:t>property damage</w:t>
      </w:r>
      <w:r w:rsidRPr="00F637A3">
        <w:t xml:space="preserve">, cost, expense, consequential loss or injury directly or indirectly caused by, resulting from, in connection with or in consequence of any of the following, regardless of any other cause or event contributing concurrently or in any other sequence to the </w:t>
      </w:r>
      <w:r w:rsidRPr="00F637A3">
        <w:rPr>
          <w:u w:val="single"/>
        </w:rPr>
        <w:t>loss</w:t>
      </w:r>
      <w:r w:rsidRPr="00F637A3">
        <w:t>:</w:t>
      </w:r>
    </w:p>
    <w:p w14:paraId="4DC65362" w14:textId="77777777" w:rsidR="00F637A3" w:rsidRPr="00F637A3" w:rsidRDefault="00F637A3" w:rsidP="00E8299F">
      <w:pPr>
        <w:pStyle w:val="Seznamsodrkami2"/>
        <w:jc w:val="both"/>
      </w:pPr>
      <w:r w:rsidRPr="00F637A3">
        <w:t xml:space="preserve">War, invasion, act of foreign enemy, hostilities or warlike operations (whether war be declared or not), civil war, rebellion, revolution, insurrection, military or usurped power, </w:t>
      </w:r>
    </w:p>
    <w:p w14:paraId="4C79C1AC" w14:textId="77777777" w:rsidR="00F637A3" w:rsidRPr="00F637A3" w:rsidRDefault="00F637A3" w:rsidP="00E8299F">
      <w:pPr>
        <w:pStyle w:val="Seznamsodrkami2"/>
        <w:jc w:val="both"/>
      </w:pPr>
      <w:r w:rsidRPr="00F637A3">
        <w:t>Any act of terrorism; "act of terrorism" shall mean any act, including but not limited to the use of force or violence and/or the threat thereof of any person or group(s) of persons, whether acting alone or on behalf of or in connection with any organisation(s) or government(s), committed for political, religious, ideological or similar purposes, including the intention to influence or overthrow any government and/or to put the public or any section of the public in fear,</w:t>
      </w:r>
    </w:p>
    <w:p w14:paraId="7607D2FA" w14:textId="77777777" w:rsidR="00F637A3" w:rsidRPr="00F637A3" w:rsidRDefault="00F637A3" w:rsidP="00E8299F">
      <w:pPr>
        <w:pStyle w:val="Seznamsodrkami2"/>
        <w:jc w:val="both"/>
      </w:pPr>
      <w:r w:rsidRPr="00F637A3">
        <w:t>Any action taken in controlling, preventing, suppressing or in any way relating to any of the above.</w:t>
      </w:r>
    </w:p>
    <w:p w14:paraId="2535A573" w14:textId="77777777" w:rsidR="00F637A3" w:rsidRPr="00F637A3" w:rsidRDefault="00F637A3" w:rsidP="00E8299F">
      <w:pPr>
        <w:pStyle w:val="para2"/>
        <w:jc w:val="both"/>
        <w:rPr>
          <w:lang w:val="en-GB"/>
        </w:rPr>
      </w:pPr>
      <w:r w:rsidRPr="00F637A3">
        <w:rPr>
          <w:lang w:val="en-GB"/>
        </w:rPr>
        <w:t xml:space="preserve">In any proceedings where the </w:t>
      </w:r>
      <w:r w:rsidRPr="00F637A3">
        <w:rPr>
          <w:u w:val="single"/>
          <w:lang w:val="en-GB"/>
        </w:rPr>
        <w:t>insurer</w:t>
      </w:r>
      <w:r w:rsidRPr="00F637A3">
        <w:rPr>
          <w:lang w:val="en-GB"/>
        </w:rPr>
        <w:t xml:space="preserve"> alleges that by reason of this exclusion, any </w:t>
      </w:r>
      <w:r w:rsidRPr="00F637A3">
        <w:rPr>
          <w:u w:val="single"/>
          <w:lang w:val="en-GB"/>
        </w:rPr>
        <w:t>loss</w:t>
      </w:r>
      <w:r w:rsidRPr="00F637A3">
        <w:rPr>
          <w:lang w:val="en-GB"/>
        </w:rPr>
        <w:t xml:space="preserve"> is excluded from the insurance cover, the burden of proving that that </w:t>
      </w:r>
      <w:r w:rsidRPr="00F637A3">
        <w:rPr>
          <w:u w:val="single"/>
          <w:lang w:val="en-GB"/>
        </w:rPr>
        <w:t>loss</w:t>
      </w:r>
      <w:r w:rsidRPr="00F637A3">
        <w:rPr>
          <w:lang w:val="en-GB"/>
        </w:rPr>
        <w:t xml:space="preserve"> is covered shall be upon the </w:t>
      </w:r>
      <w:r w:rsidRPr="00F637A3">
        <w:rPr>
          <w:u w:val="single"/>
          <w:lang w:val="en-GB"/>
        </w:rPr>
        <w:t>insured</w:t>
      </w:r>
      <w:r w:rsidRPr="00F637A3">
        <w:rPr>
          <w:lang w:val="en-GB"/>
        </w:rPr>
        <w:t>. In the event that any portion of this exclusion is found to be invalid or unenforceable, the remainder shall remain in full force and effect;</w:t>
      </w:r>
    </w:p>
    <w:p w14:paraId="16190485" w14:textId="77777777" w:rsidR="00F637A3" w:rsidRPr="00F637A3" w:rsidRDefault="00F637A3" w:rsidP="00E8299F">
      <w:pPr>
        <w:pStyle w:val="NumberHeading2"/>
        <w:jc w:val="both"/>
      </w:pPr>
      <w:r w:rsidRPr="00F637A3">
        <w:rPr>
          <w:b/>
          <w:bCs/>
        </w:rPr>
        <w:t xml:space="preserve">Nationalisation, confiscation </w:t>
      </w:r>
      <w:r w:rsidRPr="00F637A3">
        <w:t xml:space="preserve">This insurance does not cover any </w:t>
      </w:r>
      <w:r w:rsidRPr="00F637A3">
        <w:rPr>
          <w:u w:val="single"/>
        </w:rPr>
        <w:t>property damage</w:t>
      </w:r>
      <w:r w:rsidRPr="00F637A3">
        <w:t>, cost, expense, consequential loss or injury directly or indirectly occasioned by, happening through or inconsequence of nationalisation, confiscation, requisition, seizure or destruction by the government or any public authority;</w:t>
      </w:r>
    </w:p>
    <w:p w14:paraId="58CF30B1" w14:textId="77777777" w:rsidR="00F637A3" w:rsidRPr="00F637A3" w:rsidRDefault="00F637A3" w:rsidP="00E8299F">
      <w:pPr>
        <w:pStyle w:val="NumberHeading2"/>
        <w:jc w:val="both"/>
      </w:pPr>
      <w:r w:rsidRPr="00F637A3">
        <w:rPr>
          <w:b/>
          <w:bCs/>
        </w:rPr>
        <w:t xml:space="preserve">Radioactive contamination / Explosive nuclear assemblies </w:t>
      </w:r>
      <w:r w:rsidRPr="00F637A3">
        <w:t xml:space="preserve">This insurance does not cover any </w:t>
      </w:r>
      <w:r w:rsidRPr="00F637A3">
        <w:rPr>
          <w:u w:val="single"/>
        </w:rPr>
        <w:t>property damage</w:t>
      </w:r>
      <w:r w:rsidRPr="00F637A3">
        <w:t xml:space="preserve"> whatsoever or any loss or expense whatsoever resulting or arising therefrom or any consequential loss directly or indirectly caused by or contributed to, by or arising from:</w:t>
      </w:r>
    </w:p>
    <w:p w14:paraId="1F8BCFFE" w14:textId="77777777" w:rsidR="00F637A3" w:rsidRPr="00F637A3" w:rsidRDefault="00F637A3" w:rsidP="00E8299F">
      <w:pPr>
        <w:pStyle w:val="Seznamsodrkami2"/>
        <w:jc w:val="both"/>
        <w:rPr>
          <w:lang w:val="en-GB"/>
        </w:rPr>
      </w:pPr>
      <w:r w:rsidRPr="00F637A3">
        <w:rPr>
          <w:lang w:val="en-GB"/>
        </w:rPr>
        <w:t xml:space="preserve">Ionising radiations or contamination by radioactivity from any nuclear fuel or from any nuclear waste from the combustion of nuclear fuel, </w:t>
      </w:r>
    </w:p>
    <w:p w14:paraId="51B70702" w14:textId="77777777" w:rsidR="00F637A3" w:rsidRPr="00F637A3" w:rsidRDefault="00F637A3" w:rsidP="00E8299F">
      <w:pPr>
        <w:pStyle w:val="Seznamsodrkami2"/>
        <w:jc w:val="both"/>
        <w:rPr>
          <w:lang w:val="en-GB"/>
        </w:rPr>
      </w:pPr>
      <w:r w:rsidRPr="00F637A3">
        <w:rPr>
          <w:lang w:val="en-GB"/>
        </w:rPr>
        <w:t>The radioactive, toxic, explosive or other hazardous properties of any explosive nuclear assembly or nuclear component thereof;</w:t>
      </w:r>
    </w:p>
    <w:p w14:paraId="7594B95B" w14:textId="77777777" w:rsidR="00F637A3" w:rsidRPr="00F637A3" w:rsidRDefault="00F637A3" w:rsidP="00E8299F">
      <w:pPr>
        <w:pStyle w:val="NumberHeading2"/>
        <w:jc w:val="both"/>
      </w:pPr>
      <w:r w:rsidRPr="00F637A3">
        <w:rPr>
          <w:b/>
          <w:bCs/>
        </w:rPr>
        <w:t xml:space="preserve">Sonic Boom </w:t>
      </w:r>
      <w:r w:rsidRPr="00F637A3">
        <w:t xml:space="preserve">This insurance does not cover any </w:t>
      </w:r>
      <w:r w:rsidRPr="00F637A3">
        <w:rPr>
          <w:u w:val="single"/>
        </w:rPr>
        <w:t>loss</w:t>
      </w:r>
      <w:r w:rsidRPr="00F637A3">
        <w:t xml:space="preserve"> directly occasioned by pressure waves caused by aircraft or other aerial devices travelling at sonic or supersonic speeds;</w:t>
      </w:r>
    </w:p>
    <w:p w14:paraId="6597CBE5" w14:textId="77777777" w:rsidR="00F637A3" w:rsidRPr="00F637A3" w:rsidRDefault="00F637A3" w:rsidP="00E8299F">
      <w:pPr>
        <w:pStyle w:val="NumberHeading2"/>
        <w:keepNext/>
        <w:jc w:val="both"/>
      </w:pPr>
      <w:r w:rsidRPr="00F637A3">
        <w:rPr>
          <w:b/>
          <w:bCs/>
        </w:rPr>
        <w:t xml:space="preserve">Pollution </w:t>
      </w:r>
      <w:r w:rsidRPr="00F637A3">
        <w:t xml:space="preserve">This insurance does not cover any </w:t>
      </w:r>
      <w:r w:rsidRPr="00F637A3">
        <w:rPr>
          <w:u w:val="single"/>
        </w:rPr>
        <w:t>loss</w:t>
      </w:r>
      <w:r w:rsidRPr="00F637A3">
        <w:t xml:space="preserve"> caused by pollution or contamination except (unless otherwise excluded) destruction of or damage to the </w:t>
      </w:r>
      <w:r w:rsidRPr="00F637A3">
        <w:rPr>
          <w:u w:val="single"/>
        </w:rPr>
        <w:t>insured property</w:t>
      </w:r>
      <w:r w:rsidRPr="00F637A3">
        <w:t xml:space="preserve"> caused by:</w:t>
      </w:r>
    </w:p>
    <w:p w14:paraId="0B760981" w14:textId="77777777" w:rsidR="00F637A3" w:rsidRPr="00F637A3" w:rsidRDefault="00F637A3" w:rsidP="00E8299F">
      <w:pPr>
        <w:pStyle w:val="Seznamsodrkami2"/>
        <w:jc w:val="both"/>
        <w:rPr>
          <w:lang w:val="en-GB"/>
        </w:rPr>
      </w:pPr>
      <w:r w:rsidRPr="00F637A3">
        <w:rPr>
          <w:lang w:val="en-GB"/>
        </w:rPr>
        <w:t xml:space="preserve">Pollution or contamination which itself results from fire, lightning, explosion, aircraft or other aerial devices or articles dropped therefrom, </w:t>
      </w:r>
      <w:r w:rsidRPr="00F637A3">
        <w:rPr>
          <w:u w:val="single"/>
          <w:lang w:val="en-GB"/>
        </w:rPr>
        <w:t>earthquake</w:t>
      </w:r>
      <w:r w:rsidRPr="00F637A3">
        <w:rPr>
          <w:lang w:val="en-GB"/>
        </w:rPr>
        <w:t xml:space="preserve">, </w:t>
      </w:r>
      <w:r w:rsidRPr="00F637A3">
        <w:rPr>
          <w:u w:val="single"/>
          <w:lang w:val="en-GB"/>
        </w:rPr>
        <w:t>storm</w:t>
      </w:r>
      <w:r w:rsidRPr="00F637A3">
        <w:rPr>
          <w:lang w:val="en-GB"/>
        </w:rPr>
        <w:t xml:space="preserve">, </w:t>
      </w:r>
      <w:r w:rsidRPr="00F637A3">
        <w:rPr>
          <w:u w:val="single"/>
          <w:lang w:val="en-GB"/>
        </w:rPr>
        <w:t>flood</w:t>
      </w:r>
      <w:r w:rsidRPr="00F637A3">
        <w:rPr>
          <w:lang w:val="en-GB"/>
        </w:rPr>
        <w:t xml:space="preserve">, bursting, overflowing, discharging or leaking of water tanks, apparatus or pipes, hail, landslide, avalanche, weight of snow, theft or </w:t>
      </w:r>
      <w:r w:rsidRPr="00F637A3">
        <w:rPr>
          <w:u w:val="single"/>
          <w:lang w:val="en-GB"/>
        </w:rPr>
        <w:t>burglary</w:t>
      </w:r>
      <w:r w:rsidRPr="00F637A3">
        <w:rPr>
          <w:lang w:val="en-GB"/>
        </w:rPr>
        <w:t xml:space="preserve">; or </w:t>
      </w:r>
    </w:p>
    <w:p w14:paraId="4A575043" w14:textId="5C0C4FC0" w:rsidR="00F637A3" w:rsidRDefault="00F637A3" w:rsidP="00E8299F">
      <w:pPr>
        <w:pStyle w:val="Seznamsodrkami2"/>
        <w:jc w:val="both"/>
        <w:rPr>
          <w:lang w:val="en-GB"/>
        </w:rPr>
      </w:pPr>
      <w:r w:rsidRPr="00F637A3">
        <w:rPr>
          <w:lang w:val="en-GB"/>
        </w:rPr>
        <w:t>Any of the perils listed in the previous bullet point which itself results from pollution or contamination;</w:t>
      </w:r>
    </w:p>
    <w:p w14:paraId="5F5C5642" w14:textId="50F630F7" w:rsidR="002A5A29" w:rsidRDefault="002A5A29" w:rsidP="002A5A29">
      <w:pPr>
        <w:pStyle w:val="Seznamsodrkami"/>
        <w:numPr>
          <w:ilvl w:val="0"/>
          <w:numId w:val="0"/>
        </w:numPr>
        <w:ind w:left="425"/>
        <w:rPr>
          <w:lang w:val="en-GB"/>
        </w:rPr>
      </w:pPr>
    </w:p>
    <w:p w14:paraId="0FC154C4" w14:textId="06DD9F4D" w:rsidR="002A5A29" w:rsidRDefault="002A5A29" w:rsidP="002A5A29">
      <w:pPr>
        <w:pStyle w:val="Seznamsodrkami"/>
        <w:numPr>
          <w:ilvl w:val="0"/>
          <w:numId w:val="0"/>
        </w:numPr>
        <w:ind w:left="425"/>
        <w:rPr>
          <w:lang w:val="en-GB"/>
        </w:rPr>
      </w:pPr>
    </w:p>
    <w:p w14:paraId="7F34F402" w14:textId="77777777" w:rsidR="002A5A29" w:rsidRPr="00F637A3" w:rsidRDefault="002A5A29" w:rsidP="002A5A29">
      <w:pPr>
        <w:pStyle w:val="Seznamsodrkami"/>
        <w:numPr>
          <w:ilvl w:val="0"/>
          <w:numId w:val="0"/>
        </w:numPr>
        <w:ind w:left="425"/>
        <w:rPr>
          <w:lang w:val="en-GB"/>
        </w:rPr>
      </w:pPr>
    </w:p>
    <w:p w14:paraId="4AA583F5" w14:textId="671AECB9" w:rsidR="003A3AC2" w:rsidRPr="0052050C" w:rsidRDefault="003A3AC2" w:rsidP="00E8299F">
      <w:pPr>
        <w:pStyle w:val="NumberHeading2"/>
        <w:jc w:val="both"/>
        <w:rPr>
          <w:b/>
          <w:bCs/>
        </w:rPr>
      </w:pPr>
      <w:r w:rsidRPr="0052050C">
        <w:rPr>
          <w:b/>
          <w:bCs/>
        </w:rPr>
        <w:lastRenderedPageBreak/>
        <w:t xml:space="preserve">Property Cyber and Data </w:t>
      </w:r>
      <w:r w:rsidRPr="003A3AC2">
        <w:t>This insurance does not cover any</w:t>
      </w:r>
    </w:p>
    <w:p w14:paraId="623C3B02" w14:textId="05DC61BE" w:rsidR="003A3AC2" w:rsidRPr="003A3AC2" w:rsidRDefault="003A3AC2" w:rsidP="00E8299F">
      <w:pPr>
        <w:pStyle w:val="Seznamsodrkami2"/>
        <w:jc w:val="both"/>
        <w:rPr>
          <w:lang w:val="en-GB"/>
        </w:rPr>
      </w:pPr>
      <w:r w:rsidRPr="0052050C">
        <w:rPr>
          <w:u w:val="single"/>
          <w:lang w:val="en-GB"/>
        </w:rPr>
        <w:t>Cyber Loss</w:t>
      </w:r>
      <w:r w:rsidRPr="003A3AC2">
        <w:rPr>
          <w:lang w:val="en-GB"/>
        </w:rPr>
        <w:t xml:space="preserve">; </w:t>
      </w:r>
    </w:p>
    <w:p w14:paraId="3BB0B75C" w14:textId="11E339FA" w:rsidR="003A3AC2" w:rsidRPr="003A3AC2" w:rsidRDefault="003A3AC2" w:rsidP="00E8299F">
      <w:pPr>
        <w:pStyle w:val="Seznamsodrkami2"/>
        <w:jc w:val="both"/>
        <w:rPr>
          <w:lang w:val="en-GB"/>
        </w:rPr>
      </w:pPr>
      <w:r w:rsidRPr="003A3AC2">
        <w:rPr>
          <w:lang w:val="en-GB"/>
        </w:rPr>
        <w:t xml:space="preserve">loss, damage, liability, claim, cost, expense of whatsoever nature directly or indirectly caused by, contributed to by, resulting from, arising out of or in connection with any loss of use, reduction in functionality, repair, replacement, restoration or reproduction of any </w:t>
      </w:r>
      <w:r w:rsidRPr="0052050C">
        <w:rPr>
          <w:u w:val="single"/>
          <w:lang w:val="en-GB"/>
        </w:rPr>
        <w:t>Data</w:t>
      </w:r>
      <w:r w:rsidRPr="003A3AC2">
        <w:rPr>
          <w:lang w:val="en-GB"/>
        </w:rPr>
        <w:t xml:space="preserve">, including any amount pertaining to the value of such </w:t>
      </w:r>
      <w:r w:rsidRPr="0052050C">
        <w:rPr>
          <w:u w:val="single"/>
          <w:lang w:val="en-GB"/>
        </w:rPr>
        <w:t>Data</w:t>
      </w:r>
      <w:r w:rsidRPr="003A3AC2">
        <w:rPr>
          <w:lang w:val="en-GB"/>
        </w:rPr>
        <w:t xml:space="preserve">; </w:t>
      </w:r>
    </w:p>
    <w:p w14:paraId="05771307" w14:textId="77777777" w:rsidR="003A3AC2" w:rsidRPr="003A3AC2" w:rsidRDefault="003A3AC2" w:rsidP="00E8299F">
      <w:pPr>
        <w:pStyle w:val="Seznamsodrkami2"/>
        <w:numPr>
          <w:ilvl w:val="0"/>
          <w:numId w:val="0"/>
        </w:numPr>
        <w:ind w:left="425"/>
        <w:jc w:val="both"/>
        <w:rPr>
          <w:lang w:val="en-GB"/>
        </w:rPr>
      </w:pPr>
      <w:r w:rsidRPr="003A3AC2">
        <w:rPr>
          <w:lang w:val="en-GB"/>
        </w:rPr>
        <w:t xml:space="preserve">regardless of any other cause or event contributing concurrently or in any other sequence thereto. </w:t>
      </w:r>
    </w:p>
    <w:p w14:paraId="0DB33D32" w14:textId="69A616BA" w:rsidR="003A3AC2" w:rsidRDefault="003A3AC2" w:rsidP="00E8299F">
      <w:pPr>
        <w:pStyle w:val="Seznamsodrkami"/>
        <w:numPr>
          <w:ilvl w:val="0"/>
          <w:numId w:val="0"/>
        </w:numPr>
        <w:ind w:left="425"/>
        <w:jc w:val="both"/>
        <w:rPr>
          <w:lang w:val="en-GB"/>
        </w:rPr>
      </w:pPr>
      <w:r w:rsidRPr="00F637A3">
        <w:rPr>
          <w:lang w:val="en-GB"/>
        </w:rPr>
        <w:t>For the purposes of this exclusion</w:t>
      </w:r>
    </w:p>
    <w:p w14:paraId="705D036F" w14:textId="63DA8D4F" w:rsidR="003A3AC2" w:rsidRPr="003A3AC2" w:rsidRDefault="003A3AC2" w:rsidP="00E8299F">
      <w:pPr>
        <w:pStyle w:val="Seznamsodrkami2"/>
        <w:jc w:val="both"/>
        <w:rPr>
          <w:lang w:val="en-GB"/>
        </w:rPr>
      </w:pPr>
      <w:r>
        <w:rPr>
          <w:lang w:val="en-GB"/>
        </w:rPr>
        <w:t>“</w:t>
      </w:r>
      <w:r w:rsidRPr="003A3AC2">
        <w:rPr>
          <w:lang w:val="en-GB"/>
        </w:rPr>
        <w:t>Cyber Loss</w:t>
      </w:r>
      <w:r>
        <w:rPr>
          <w:lang w:val="en-GB"/>
        </w:rPr>
        <w:t>”</w:t>
      </w:r>
      <w:r w:rsidRPr="003A3AC2">
        <w:rPr>
          <w:lang w:val="en-GB"/>
        </w:rPr>
        <w:t xml:space="preserve"> means any loss, damage, liability, claim, cost or expense of whatsoever nature directly or indirectly caused by, contributed to by, resulting from, arising out of or in connection with any </w:t>
      </w:r>
      <w:r w:rsidRPr="0052050C">
        <w:rPr>
          <w:u w:val="single"/>
          <w:lang w:val="en-GB"/>
        </w:rPr>
        <w:t>Cyber Act</w:t>
      </w:r>
      <w:r w:rsidRPr="003A3AC2">
        <w:rPr>
          <w:lang w:val="en-GB"/>
        </w:rPr>
        <w:t xml:space="preserve"> or </w:t>
      </w:r>
      <w:r w:rsidRPr="0052050C">
        <w:rPr>
          <w:u w:val="single"/>
          <w:lang w:val="en-GB"/>
        </w:rPr>
        <w:t>Cyber Incident</w:t>
      </w:r>
      <w:r w:rsidRPr="003A3AC2">
        <w:rPr>
          <w:lang w:val="en-GB"/>
        </w:rPr>
        <w:t xml:space="preserve"> including, but not limited to, any action taken in controlling, preventing, suppressing or remediating any </w:t>
      </w:r>
      <w:r w:rsidRPr="0052050C">
        <w:rPr>
          <w:u w:val="single"/>
          <w:lang w:val="en-GB"/>
        </w:rPr>
        <w:t>Cyber Act</w:t>
      </w:r>
      <w:r w:rsidRPr="003A3AC2">
        <w:rPr>
          <w:lang w:val="en-GB"/>
        </w:rPr>
        <w:t xml:space="preserve"> or </w:t>
      </w:r>
      <w:r w:rsidRPr="0052050C">
        <w:rPr>
          <w:u w:val="single"/>
          <w:lang w:val="en-GB"/>
        </w:rPr>
        <w:t>Cyber Incident</w:t>
      </w:r>
      <w:r>
        <w:rPr>
          <w:lang w:val="en-GB"/>
        </w:rPr>
        <w:t>,</w:t>
      </w:r>
    </w:p>
    <w:p w14:paraId="7A9CD3E4" w14:textId="62D13ABE" w:rsidR="003A3AC2" w:rsidRPr="003A3AC2" w:rsidRDefault="003A3AC2" w:rsidP="00E8299F">
      <w:pPr>
        <w:pStyle w:val="Seznamsodrkami2"/>
        <w:jc w:val="both"/>
        <w:rPr>
          <w:lang w:val="en-GB"/>
        </w:rPr>
      </w:pPr>
      <w:r>
        <w:rPr>
          <w:lang w:val="en-GB"/>
        </w:rPr>
        <w:t>“</w:t>
      </w:r>
      <w:r w:rsidRPr="003A3AC2">
        <w:rPr>
          <w:lang w:val="en-GB"/>
        </w:rPr>
        <w:t>Cyber Act</w:t>
      </w:r>
      <w:r>
        <w:rPr>
          <w:lang w:val="en-GB"/>
        </w:rPr>
        <w:t>"</w:t>
      </w:r>
      <w:r w:rsidRPr="003A3AC2">
        <w:rPr>
          <w:lang w:val="en-GB"/>
        </w:rPr>
        <w:t xml:space="preserve"> means an unauthorised, malicious or criminal act or series of related unauthorised, malicious or criminal acts, regardless of time and place, or the threat or hoax thereof involving access to, processing of, use of or operation of any </w:t>
      </w:r>
      <w:r w:rsidRPr="0052050C">
        <w:rPr>
          <w:u w:val="single"/>
          <w:lang w:val="en-GB"/>
        </w:rPr>
        <w:t>Computer System</w:t>
      </w:r>
      <w:r>
        <w:rPr>
          <w:lang w:val="en-GB"/>
        </w:rPr>
        <w:t>,</w:t>
      </w:r>
    </w:p>
    <w:p w14:paraId="2DF65F46" w14:textId="0E483590" w:rsidR="003A3AC2" w:rsidRPr="0052050C" w:rsidRDefault="003A3AC2" w:rsidP="00E8299F">
      <w:pPr>
        <w:pStyle w:val="Seznamsodrkami2"/>
        <w:jc w:val="both"/>
        <w:rPr>
          <w:lang w:val="en-GB"/>
        </w:rPr>
      </w:pPr>
      <w:r>
        <w:rPr>
          <w:lang w:val="en-GB"/>
        </w:rPr>
        <w:t>“</w:t>
      </w:r>
      <w:r w:rsidRPr="0052050C">
        <w:rPr>
          <w:lang w:val="en-GB"/>
        </w:rPr>
        <w:t>Cyber Incident</w:t>
      </w:r>
      <w:r>
        <w:rPr>
          <w:lang w:val="en-GB"/>
        </w:rPr>
        <w:t>”</w:t>
      </w:r>
      <w:r w:rsidRPr="0052050C">
        <w:rPr>
          <w:lang w:val="en-GB"/>
        </w:rPr>
        <w:t xml:space="preserve"> means</w:t>
      </w:r>
    </w:p>
    <w:p w14:paraId="5FB1CF2D" w14:textId="41780AA1" w:rsidR="003A3AC2" w:rsidRPr="0052050C" w:rsidRDefault="003A3AC2" w:rsidP="00E8299F">
      <w:pPr>
        <w:pStyle w:val="NumberHeading4"/>
        <w:numPr>
          <w:ilvl w:val="3"/>
          <w:numId w:val="11"/>
        </w:numPr>
        <w:ind w:left="1276"/>
        <w:jc w:val="both"/>
      </w:pPr>
      <w:r w:rsidRPr="0052050C">
        <w:t xml:space="preserve">any error or omission or series of related errors or omissions involving access to, processing of, use of or operation of any </w:t>
      </w:r>
      <w:r w:rsidRPr="0052050C">
        <w:rPr>
          <w:u w:val="single"/>
        </w:rPr>
        <w:t>Computer System</w:t>
      </w:r>
      <w:r w:rsidRPr="0052050C">
        <w:t xml:space="preserve">; or </w:t>
      </w:r>
    </w:p>
    <w:p w14:paraId="3863A63B" w14:textId="4D5593C3" w:rsidR="003A3AC2" w:rsidRPr="0052050C" w:rsidRDefault="003A3AC2" w:rsidP="00E8299F">
      <w:pPr>
        <w:pStyle w:val="NumberHeading4"/>
        <w:numPr>
          <w:ilvl w:val="3"/>
          <w:numId w:val="11"/>
        </w:numPr>
        <w:ind w:left="1276"/>
        <w:jc w:val="both"/>
      </w:pPr>
      <w:r w:rsidRPr="0052050C">
        <w:t xml:space="preserve">any partial or total unavailability or failure or series of related partial or total unavailability or failures to access, process, use or operate any </w:t>
      </w:r>
      <w:r w:rsidRPr="0052050C">
        <w:rPr>
          <w:u w:val="single"/>
        </w:rPr>
        <w:t>Computer System</w:t>
      </w:r>
      <w:r w:rsidRPr="0052050C">
        <w:t xml:space="preserve">. </w:t>
      </w:r>
    </w:p>
    <w:p w14:paraId="5D7CC16B" w14:textId="6281F2F0" w:rsidR="003A3AC2" w:rsidRPr="003A3AC2" w:rsidRDefault="003A3AC2" w:rsidP="00E8299F">
      <w:pPr>
        <w:pStyle w:val="Seznamsodrkami2"/>
        <w:jc w:val="both"/>
        <w:rPr>
          <w:lang w:val="en-GB"/>
        </w:rPr>
      </w:pPr>
      <w:r>
        <w:rPr>
          <w:lang w:val="en-GB"/>
        </w:rPr>
        <w:t>“</w:t>
      </w:r>
      <w:r w:rsidRPr="003A3AC2">
        <w:rPr>
          <w:lang w:val="en-GB"/>
        </w:rPr>
        <w:t>Computer System</w:t>
      </w:r>
      <w:r>
        <w:rPr>
          <w:lang w:val="en-GB"/>
        </w:rPr>
        <w:t>”</w:t>
      </w:r>
      <w:r w:rsidRPr="003A3AC2">
        <w:rPr>
          <w:lang w:val="en-GB"/>
        </w:rPr>
        <w:t xml:space="preserve"> means any computer, hardware, software, communications system, electronic device (including, but not limited to, smart phone, laptop, tablet, wearable device), server, cloud or microcontroller including any similar system or any configuration of the aforementioned and including any associated input, output, data storage device, networking equipment or back up facility, owned or operated by the </w:t>
      </w:r>
      <w:r w:rsidRPr="0052050C">
        <w:rPr>
          <w:u w:val="single"/>
          <w:lang w:val="en-GB"/>
        </w:rPr>
        <w:t>Insured</w:t>
      </w:r>
      <w:r w:rsidRPr="003A3AC2">
        <w:rPr>
          <w:lang w:val="en-GB"/>
        </w:rPr>
        <w:t xml:space="preserve"> or any other party</w:t>
      </w:r>
      <w:r>
        <w:rPr>
          <w:lang w:val="en-GB"/>
        </w:rPr>
        <w:t>,</w:t>
      </w:r>
    </w:p>
    <w:p w14:paraId="489F9CF7" w14:textId="09CCBBAB" w:rsidR="003A3AC2" w:rsidRPr="003A3AC2" w:rsidRDefault="003A3AC2" w:rsidP="00E8299F">
      <w:pPr>
        <w:pStyle w:val="Seznamsodrkami2"/>
        <w:jc w:val="both"/>
        <w:rPr>
          <w:lang w:val="en-GB"/>
        </w:rPr>
      </w:pPr>
      <w:r>
        <w:rPr>
          <w:lang w:val="en-GB"/>
        </w:rPr>
        <w:t>“</w:t>
      </w:r>
      <w:r w:rsidRPr="003A3AC2">
        <w:rPr>
          <w:lang w:val="en-GB"/>
        </w:rPr>
        <w:t>Data</w:t>
      </w:r>
      <w:r>
        <w:rPr>
          <w:lang w:val="en-GB"/>
        </w:rPr>
        <w:t>”</w:t>
      </w:r>
      <w:r w:rsidRPr="003A3AC2">
        <w:rPr>
          <w:lang w:val="en-GB"/>
        </w:rPr>
        <w:t xml:space="preserve"> means information, facts, concepts, code or any other information of any kind that is recorded or transmitted in a form to be used, accessed, processed, transmitted or stored by a </w:t>
      </w:r>
      <w:r w:rsidRPr="0052050C">
        <w:rPr>
          <w:u w:val="single"/>
          <w:lang w:val="en-GB"/>
        </w:rPr>
        <w:t>Computer System</w:t>
      </w:r>
      <w:r w:rsidRPr="003A3AC2">
        <w:rPr>
          <w:lang w:val="en-GB"/>
        </w:rPr>
        <w:t xml:space="preserve">. </w:t>
      </w:r>
    </w:p>
    <w:p w14:paraId="3360CF7C" w14:textId="77777777" w:rsidR="003A3AC2" w:rsidRPr="00517A60" w:rsidRDefault="003A3AC2" w:rsidP="00E8299F">
      <w:pPr>
        <w:pStyle w:val="NumberHeading2"/>
        <w:jc w:val="both"/>
        <w:rPr>
          <w:b/>
          <w:bCs/>
        </w:rPr>
      </w:pPr>
      <w:r w:rsidRPr="00517A60">
        <w:rPr>
          <w:b/>
          <w:bCs/>
        </w:rPr>
        <w:t>Communicable Disease</w:t>
      </w:r>
      <w:r>
        <w:rPr>
          <w:b/>
          <w:bCs/>
        </w:rPr>
        <w:t xml:space="preserve"> </w:t>
      </w:r>
      <w:r w:rsidRPr="00F05FEC">
        <w:t xml:space="preserve">This insurance does not cover </w:t>
      </w:r>
      <w:r>
        <w:t xml:space="preserve">any loss, damage, claim, cost, expense or other sum whatsoever, directly or indirectly arising out of, or in any way attributable or related to, connected with or occurring concurrently or in any sequence with: </w:t>
      </w:r>
    </w:p>
    <w:p w14:paraId="2404A1E3" w14:textId="77777777" w:rsidR="003A3AC2" w:rsidRPr="00517A60" w:rsidRDefault="003A3AC2" w:rsidP="00E8299F">
      <w:pPr>
        <w:pStyle w:val="Seznamsodrkami2"/>
        <w:jc w:val="both"/>
        <w:rPr>
          <w:u w:val="single"/>
          <w:lang w:val="en-GB"/>
        </w:rPr>
      </w:pPr>
      <w:r w:rsidRPr="00517A60">
        <w:rPr>
          <w:lang w:val="en-GB"/>
        </w:rPr>
        <w:t xml:space="preserve">a </w:t>
      </w:r>
      <w:r w:rsidRPr="00517A60">
        <w:rPr>
          <w:u w:val="single"/>
          <w:lang w:val="en-GB"/>
        </w:rPr>
        <w:t>Communicable Disease</w:t>
      </w:r>
      <w:r w:rsidRPr="00517A60">
        <w:rPr>
          <w:lang w:val="en-GB"/>
        </w:rPr>
        <w:t>; or</w:t>
      </w:r>
      <w:r w:rsidRPr="00517A60">
        <w:rPr>
          <w:u w:val="single"/>
          <w:lang w:val="en-GB"/>
        </w:rPr>
        <w:t xml:space="preserve"> </w:t>
      </w:r>
    </w:p>
    <w:p w14:paraId="60C35323" w14:textId="77777777" w:rsidR="003A3AC2" w:rsidRPr="00517A60" w:rsidRDefault="003A3AC2" w:rsidP="00E8299F">
      <w:pPr>
        <w:pStyle w:val="Seznamsodrkami2"/>
        <w:jc w:val="both"/>
        <w:rPr>
          <w:lang w:val="en-GB"/>
        </w:rPr>
      </w:pPr>
      <w:r w:rsidRPr="00517A60">
        <w:rPr>
          <w:lang w:val="en-GB"/>
        </w:rPr>
        <w:t xml:space="preserve">the fear or threat (whether actual or perceived) of a </w:t>
      </w:r>
      <w:r w:rsidRPr="00517A60">
        <w:rPr>
          <w:u w:val="single"/>
          <w:lang w:val="en-GB"/>
        </w:rPr>
        <w:t>Communicable Disease</w:t>
      </w:r>
      <w:r w:rsidRPr="00517A60">
        <w:rPr>
          <w:lang w:val="en-GB"/>
        </w:rPr>
        <w:t xml:space="preserve">. </w:t>
      </w:r>
    </w:p>
    <w:p w14:paraId="40593F1B" w14:textId="77777777" w:rsidR="003A3AC2" w:rsidRDefault="003A3AC2" w:rsidP="00E8299F">
      <w:pPr>
        <w:pStyle w:val="Seznamsodrkami"/>
        <w:numPr>
          <w:ilvl w:val="0"/>
          <w:numId w:val="0"/>
        </w:numPr>
        <w:ind w:left="425"/>
        <w:jc w:val="both"/>
      </w:pPr>
      <w:r>
        <w:t xml:space="preserve">For the purposes of this exclusion, loss, damage, claim, cost, expense or other sum, includes, but is not limited to, any cost to clean-up, detoxify, remove, monitor or test: </w:t>
      </w:r>
    </w:p>
    <w:p w14:paraId="3AD6BD09" w14:textId="77777777" w:rsidR="003A3AC2" w:rsidRPr="00517A60" w:rsidRDefault="003A3AC2" w:rsidP="00E8299F">
      <w:pPr>
        <w:pStyle w:val="Seznamsodrkami2"/>
        <w:jc w:val="both"/>
        <w:rPr>
          <w:lang w:val="en-GB"/>
        </w:rPr>
      </w:pPr>
      <w:r w:rsidRPr="00517A60">
        <w:rPr>
          <w:lang w:val="en-GB"/>
        </w:rPr>
        <w:t xml:space="preserve">for a </w:t>
      </w:r>
      <w:r w:rsidRPr="00517A60">
        <w:rPr>
          <w:u w:val="single"/>
          <w:lang w:val="en-GB"/>
        </w:rPr>
        <w:t>Communicable Disease</w:t>
      </w:r>
      <w:r w:rsidRPr="00517A60">
        <w:rPr>
          <w:lang w:val="en-GB"/>
        </w:rPr>
        <w:t xml:space="preserve">, or </w:t>
      </w:r>
    </w:p>
    <w:p w14:paraId="5B1ECE05" w14:textId="77777777" w:rsidR="003A3AC2" w:rsidRPr="00517A60" w:rsidRDefault="003A3AC2" w:rsidP="00E8299F">
      <w:pPr>
        <w:pStyle w:val="Seznamsodrkami2"/>
        <w:jc w:val="both"/>
        <w:rPr>
          <w:lang w:val="en-GB"/>
        </w:rPr>
      </w:pPr>
      <w:r w:rsidRPr="00517A60">
        <w:rPr>
          <w:lang w:val="en-GB"/>
        </w:rPr>
        <w:t xml:space="preserve">any property insured hereunder that is or may be affected by a </w:t>
      </w:r>
      <w:r w:rsidRPr="00517A60">
        <w:rPr>
          <w:u w:val="single"/>
          <w:lang w:val="en-GB"/>
        </w:rPr>
        <w:t>Communicable Disease</w:t>
      </w:r>
      <w:r w:rsidRPr="00517A60">
        <w:rPr>
          <w:lang w:val="en-GB"/>
        </w:rPr>
        <w:t xml:space="preserve">. </w:t>
      </w:r>
    </w:p>
    <w:p w14:paraId="47D28828" w14:textId="77777777" w:rsidR="003A3AC2" w:rsidRDefault="003A3AC2" w:rsidP="00E8299F">
      <w:pPr>
        <w:pStyle w:val="Seznamsodrkami"/>
        <w:numPr>
          <w:ilvl w:val="0"/>
          <w:numId w:val="0"/>
        </w:numPr>
        <w:ind w:left="425"/>
        <w:jc w:val="both"/>
      </w:pPr>
      <w:r w:rsidRPr="00F637A3">
        <w:rPr>
          <w:lang w:val="en-GB"/>
        </w:rPr>
        <w:t>For the purposes of this exclusion</w:t>
      </w:r>
      <w:r>
        <w:t xml:space="preserve">, a “Communicable Disease” means any: </w:t>
      </w:r>
    </w:p>
    <w:p w14:paraId="72BE4769" w14:textId="77777777" w:rsidR="003A3AC2" w:rsidRPr="00517A60" w:rsidRDefault="003A3AC2" w:rsidP="00E8299F">
      <w:pPr>
        <w:pStyle w:val="Seznamsodrkami2"/>
        <w:jc w:val="both"/>
        <w:rPr>
          <w:lang w:val="en-GB"/>
        </w:rPr>
      </w:pPr>
      <w:r w:rsidRPr="00517A60">
        <w:rPr>
          <w:lang w:val="en-GB"/>
        </w:rPr>
        <w:t xml:space="preserve">physical distress, illness, or disease caused or transmitted directly or indirectly by any virus, bacterium, parasite or other organism or any variation thereof, whether deemed living or not, and regardless of the means of transmission; or </w:t>
      </w:r>
    </w:p>
    <w:p w14:paraId="6A9BE2F3" w14:textId="12336753" w:rsidR="003A3AC2" w:rsidRPr="003A3AC2" w:rsidRDefault="003A3AC2" w:rsidP="00E8299F">
      <w:pPr>
        <w:pStyle w:val="Seznamsodrkami2"/>
        <w:jc w:val="both"/>
        <w:rPr>
          <w:lang w:val="en-GB"/>
        </w:rPr>
      </w:pPr>
      <w:r w:rsidRPr="00517A60">
        <w:rPr>
          <w:lang w:val="en-GB"/>
        </w:rPr>
        <w:t xml:space="preserve">any virus, bacterium, parasite or other organism or any variation thereof, whether deemed living or not, which is capable of causing physical distress, illness or disease. </w:t>
      </w:r>
    </w:p>
    <w:p w14:paraId="294743BA" w14:textId="77777777" w:rsidR="00F637A3" w:rsidRPr="00F637A3" w:rsidRDefault="004F3F8A" w:rsidP="00E8299F">
      <w:pPr>
        <w:pStyle w:val="NumberHeading1"/>
        <w:jc w:val="both"/>
        <w:rPr>
          <w:lang w:val="en-GB"/>
        </w:rPr>
      </w:pPr>
      <w:r w:rsidRPr="00F637A3">
        <w:rPr>
          <w:lang w:val="en-GB"/>
        </w:rPr>
        <w:t>Conditions</w:t>
      </w:r>
    </w:p>
    <w:p w14:paraId="2DFDF3DD" w14:textId="77777777" w:rsidR="00F637A3" w:rsidRPr="004F3F8A" w:rsidRDefault="00F637A3" w:rsidP="00E8299F">
      <w:pPr>
        <w:pStyle w:val="NumberHeading2"/>
        <w:jc w:val="both"/>
        <w:rPr>
          <w:b/>
          <w:bCs/>
        </w:rPr>
      </w:pPr>
      <w:r w:rsidRPr="004F3F8A">
        <w:rPr>
          <w:b/>
          <w:bCs/>
        </w:rPr>
        <w:t>Inception, duration and termination of insurance</w:t>
      </w:r>
    </w:p>
    <w:p w14:paraId="02812F18" w14:textId="77777777" w:rsidR="00F637A3" w:rsidRPr="00F637A3" w:rsidRDefault="00F637A3" w:rsidP="00E8299F">
      <w:pPr>
        <w:pStyle w:val="NumberHeading3"/>
        <w:jc w:val="both"/>
      </w:pPr>
      <w:r w:rsidRPr="00F637A3">
        <w:t xml:space="preserve">The date and exact time of inception of the insurance shall be set out in the </w:t>
      </w:r>
      <w:r w:rsidRPr="00F637A3">
        <w:rPr>
          <w:u w:val="single"/>
        </w:rPr>
        <w:t>policy</w:t>
      </w:r>
      <w:r w:rsidRPr="00F637A3">
        <w:t>. If the exact time is not set out in the policy, the insurance cover starts at 00:00 AM of the day of the inception of the insurance.</w:t>
      </w:r>
    </w:p>
    <w:p w14:paraId="30F85BF9" w14:textId="77777777" w:rsidR="00F637A3" w:rsidRPr="00F637A3" w:rsidRDefault="00F637A3" w:rsidP="00E8299F">
      <w:pPr>
        <w:pStyle w:val="NumberHeading3"/>
        <w:jc w:val="both"/>
      </w:pPr>
      <w:r w:rsidRPr="00F637A3">
        <w:t xml:space="preserve">The insurance is agreed for a definite period of time for, unless set out otherwise in the </w:t>
      </w:r>
      <w:r w:rsidRPr="00F637A3">
        <w:rPr>
          <w:u w:val="single"/>
        </w:rPr>
        <w:t>policy</w:t>
      </w:r>
      <w:r w:rsidRPr="00F637A3">
        <w:t>, one year from the date of inception of the insurance</w:t>
      </w:r>
      <w:r w:rsidRPr="00F637A3">
        <w:rPr>
          <w:b/>
        </w:rPr>
        <w:t>.</w:t>
      </w:r>
    </w:p>
    <w:p w14:paraId="42ED3866" w14:textId="77777777" w:rsidR="00F637A3" w:rsidRPr="00F637A3" w:rsidRDefault="00F637A3" w:rsidP="00E8299F">
      <w:pPr>
        <w:pStyle w:val="NumberHeading3"/>
        <w:jc w:val="both"/>
      </w:pPr>
      <w:r w:rsidRPr="00F637A3">
        <w:t xml:space="preserve">General regulation of termination of the insurance is set out by the </w:t>
      </w:r>
      <w:r w:rsidRPr="00F637A3">
        <w:rPr>
          <w:u w:val="single"/>
        </w:rPr>
        <w:t>act</w:t>
      </w:r>
      <w:r w:rsidRPr="00F637A3">
        <w:t>.</w:t>
      </w:r>
    </w:p>
    <w:p w14:paraId="219982D7" w14:textId="77777777" w:rsidR="00F637A3" w:rsidRPr="00F637A3" w:rsidRDefault="00F637A3" w:rsidP="00E8299F">
      <w:pPr>
        <w:pStyle w:val="NumberHeading3"/>
        <w:jc w:val="both"/>
      </w:pPr>
      <w:bookmarkStart w:id="8" w:name="_Ref185997786"/>
      <w:r w:rsidRPr="00F637A3">
        <w:t xml:space="preserve">In case that significant change affecting corporate or business status of the </w:t>
      </w:r>
      <w:r w:rsidRPr="00F637A3">
        <w:rPr>
          <w:u w:val="single"/>
        </w:rPr>
        <w:t>insured</w:t>
      </w:r>
      <w:r w:rsidRPr="00F637A3">
        <w:t xml:space="preserve"> or the </w:t>
      </w:r>
      <w:r w:rsidRPr="00F637A3">
        <w:rPr>
          <w:u w:val="single"/>
        </w:rPr>
        <w:t>policyholder</w:t>
      </w:r>
      <w:r w:rsidRPr="00F637A3">
        <w:t xml:space="preserve"> arise (4.5.2), the </w:t>
      </w:r>
      <w:r w:rsidRPr="00F637A3">
        <w:rPr>
          <w:u w:val="single"/>
        </w:rPr>
        <w:t>insurer</w:t>
      </w:r>
      <w:r w:rsidRPr="00F637A3">
        <w:t xml:space="preserve"> is entitled to terminate the insurance by notice within one month from receiving the relevant notification of the </w:t>
      </w:r>
      <w:r w:rsidRPr="00F637A3">
        <w:rPr>
          <w:u w:val="single"/>
        </w:rPr>
        <w:t>insured</w:t>
      </w:r>
      <w:r w:rsidRPr="00F637A3">
        <w:t xml:space="preserve"> or the</w:t>
      </w:r>
      <w:r w:rsidRPr="00F637A3">
        <w:rPr>
          <w:u w:val="single"/>
        </w:rPr>
        <w:t xml:space="preserve"> policyholder</w:t>
      </w:r>
      <w:r w:rsidRPr="00F637A3">
        <w:t xml:space="preserve">. In case of preliminary notification, the termination becomes effective upon legal effect of the change. In case of ex-post notification, the termination period is one month from the delivery of the </w:t>
      </w:r>
      <w:r w:rsidRPr="00F637A3">
        <w:rPr>
          <w:u w:val="single"/>
        </w:rPr>
        <w:t>insurer’s</w:t>
      </w:r>
      <w:r w:rsidRPr="00F637A3">
        <w:t xml:space="preserve"> notice. In case of failure to notify (or to notify timely), the </w:t>
      </w:r>
      <w:r w:rsidRPr="00F637A3">
        <w:rPr>
          <w:u w:val="single"/>
        </w:rPr>
        <w:t>insurer</w:t>
      </w:r>
      <w:r w:rsidRPr="00F637A3">
        <w:t xml:space="preserve"> is entitled to terminate within a six-month period after becoming aware of the change, upon an eight-day notice.</w:t>
      </w:r>
    </w:p>
    <w:bookmarkEnd w:id="8"/>
    <w:p w14:paraId="193D2728" w14:textId="77777777" w:rsidR="00F637A3" w:rsidRPr="00F637A3" w:rsidRDefault="00F637A3" w:rsidP="00E8299F">
      <w:pPr>
        <w:pStyle w:val="NumberHeading3"/>
        <w:jc w:val="both"/>
      </w:pPr>
      <w:r w:rsidRPr="00F637A3">
        <w:lastRenderedPageBreak/>
        <w:t xml:space="preserve">If owner of the </w:t>
      </w:r>
      <w:r w:rsidRPr="00F637A3">
        <w:rPr>
          <w:u w:val="single"/>
        </w:rPr>
        <w:t>insured property</w:t>
      </w:r>
      <w:r w:rsidRPr="00F637A3">
        <w:t xml:space="preserve"> changes due to a significant change affecting corporate or business status of the </w:t>
      </w:r>
      <w:r w:rsidRPr="00F637A3">
        <w:rPr>
          <w:u w:val="single"/>
        </w:rPr>
        <w:t>insured</w:t>
      </w:r>
      <w:r w:rsidRPr="00F637A3">
        <w:t xml:space="preserve"> or the </w:t>
      </w:r>
      <w:r w:rsidRPr="00F637A3">
        <w:rPr>
          <w:u w:val="single"/>
        </w:rPr>
        <w:t>policyholder</w:t>
      </w:r>
      <w:r w:rsidRPr="00F637A3">
        <w:t xml:space="preserve"> arise (4.5.2) such as a merger, demerger or sale of (part of) enterprise, the insurance does not cease to exist by such change and general principles of succession shall apply in respect of relevant rights and obligations of the </w:t>
      </w:r>
      <w:r w:rsidRPr="00F637A3">
        <w:rPr>
          <w:u w:val="single"/>
        </w:rPr>
        <w:t>insured</w:t>
      </w:r>
      <w:r w:rsidRPr="00F637A3">
        <w:t xml:space="preserve"> and/or </w:t>
      </w:r>
      <w:r w:rsidRPr="00F637A3">
        <w:rPr>
          <w:u w:val="single"/>
        </w:rPr>
        <w:t>policyholder</w:t>
      </w:r>
      <w:r w:rsidRPr="00F637A3">
        <w:t xml:space="preserve"> under the </w:t>
      </w:r>
      <w:r w:rsidRPr="00F637A3">
        <w:rPr>
          <w:u w:val="single"/>
        </w:rPr>
        <w:t>policy</w:t>
      </w:r>
      <w:r w:rsidRPr="00F637A3">
        <w:t xml:space="preserve">. In that case the insurance  continues only under the condition that  the obligation to notify the </w:t>
      </w:r>
      <w:r w:rsidRPr="00F637A3">
        <w:rPr>
          <w:u w:val="single"/>
        </w:rPr>
        <w:t>insurer</w:t>
      </w:r>
      <w:r w:rsidRPr="00F637A3">
        <w:t xml:space="preserve"> in advance is duly fulfilled.</w:t>
      </w:r>
    </w:p>
    <w:p w14:paraId="5A13F415" w14:textId="77777777" w:rsidR="00F637A3" w:rsidRPr="00F637A3" w:rsidRDefault="00F637A3" w:rsidP="00E8299F">
      <w:pPr>
        <w:pStyle w:val="NumberHeading3"/>
        <w:jc w:val="both"/>
      </w:pPr>
      <w:r w:rsidRPr="00F637A3">
        <w:t xml:space="preserve">Insurance ceases to exist at the date of the change of (i) ownership of the </w:t>
      </w:r>
      <w:r w:rsidRPr="00F637A3">
        <w:rPr>
          <w:u w:val="single"/>
        </w:rPr>
        <w:t>insured property</w:t>
      </w:r>
      <w:r w:rsidRPr="00F637A3">
        <w:t xml:space="preserve">, or (ii) co-ownership of the </w:t>
      </w:r>
      <w:r w:rsidRPr="00F637A3">
        <w:rPr>
          <w:u w:val="single"/>
        </w:rPr>
        <w:t>insured property</w:t>
      </w:r>
      <w:r w:rsidRPr="00F637A3">
        <w:t xml:space="preserve">, on the basis of which the change of the ownership interest(s) in the insured property at least in the amount of 50 % or more is achieved. In case the ownership or co-ownership of the real property is acquired by a constitutive entry (“vklad”) into the Land Register, the insurance ceases to exist at the date when the decision on the registration of ownership or co-ownership of the new owner in the Land Register comes into force. This does not affect the article 4.1.5 of these </w:t>
      </w:r>
      <w:r w:rsidRPr="00F637A3">
        <w:rPr>
          <w:u w:val="single"/>
        </w:rPr>
        <w:t>conditions</w:t>
      </w:r>
      <w:r w:rsidRPr="00F637A3">
        <w:t>.</w:t>
      </w:r>
    </w:p>
    <w:p w14:paraId="4A87BF91" w14:textId="77777777" w:rsidR="00F637A3" w:rsidRPr="004F3F8A" w:rsidRDefault="00F637A3" w:rsidP="00E8299F">
      <w:pPr>
        <w:pStyle w:val="NumberHeading2"/>
        <w:jc w:val="both"/>
        <w:rPr>
          <w:b/>
          <w:bCs/>
        </w:rPr>
      </w:pPr>
      <w:r w:rsidRPr="004F3F8A">
        <w:rPr>
          <w:b/>
          <w:bCs/>
        </w:rPr>
        <w:t xml:space="preserve">Insurable Interest </w:t>
      </w:r>
    </w:p>
    <w:p w14:paraId="54CCF3C4" w14:textId="77777777" w:rsidR="00F637A3" w:rsidRPr="00F637A3" w:rsidRDefault="00F637A3" w:rsidP="00E8299F">
      <w:pPr>
        <w:pStyle w:val="NumberHeading3"/>
        <w:jc w:val="both"/>
      </w:pPr>
      <w:r w:rsidRPr="00F637A3">
        <w:t xml:space="preserve">The insurance can be concluded only if there is an </w:t>
      </w:r>
      <w:r w:rsidRPr="00F637A3">
        <w:rPr>
          <w:u w:val="single"/>
        </w:rPr>
        <w:t>insurable interest</w:t>
      </w:r>
      <w:r w:rsidRPr="00F637A3">
        <w:t xml:space="preserve"> of the </w:t>
      </w:r>
      <w:r w:rsidRPr="00F637A3">
        <w:rPr>
          <w:u w:val="single"/>
        </w:rPr>
        <w:t>policyholder</w:t>
      </w:r>
      <w:r w:rsidRPr="00F637A3">
        <w:t>.</w:t>
      </w:r>
    </w:p>
    <w:p w14:paraId="55B09B17" w14:textId="77777777" w:rsidR="00F637A3" w:rsidRPr="00F637A3" w:rsidRDefault="00F637A3" w:rsidP="00E8299F">
      <w:pPr>
        <w:pStyle w:val="NumberHeading3"/>
        <w:jc w:val="both"/>
      </w:pPr>
      <w:r w:rsidRPr="00F637A3">
        <w:t xml:space="preserve">The insurance can be concluded also on the </w:t>
      </w:r>
      <w:r w:rsidRPr="00F637A3">
        <w:rPr>
          <w:u w:val="single"/>
        </w:rPr>
        <w:t>insurable interest</w:t>
      </w:r>
      <w:r w:rsidRPr="00F637A3">
        <w:t xml:space="preserve"> which arises in the future. However, if such insurable interest does not arise, the </w:t>
      </w:r>
      <w:r w:rsidRPr="00F637A3">
        <w:rPr>
          <w:u w:val="single"/>
        </w:rPr>
        <w:t>policyholder</w:t>
      </w:r>
      <w:r w:rsidRPr="00F637A3">
        <w:t xml:space="preserve"> is not obliged to pay premiums. </w:t>
      </w:r>
    </w:p>
    <w:p w14:paraId="733AA8FA" w14:textId="77777777" w:rsidR="00F637A3" w:rsidRPr="00F637A3" w:rsidRDefault="00F637A3" w:rsidP="00E8299F">
      <w:pPr>
        <w:pStyle w:val="NumberHeading3"/>
        <w:jc w:val="both"/>
      </w:pPr>
      <w:r w:rsidRPr="00F637A3">
        <w:t xml:space="preserve">If the </w:t>
      </w:r>
      <w:r w:rsidRPr="00F637A3">
        <w:rPr>
          <w:u w:val="single"/>
        </w:rPr>
        <w:t>policyholder</w:t>
      </w:r>
      <w:r w:rsidRPr="00F637A3">
        <w:t xml:space="preserve"> knowingly insures a non-existent </w:t>
      </w:r>
      <w:r w:rsidRPr="00F637A3">
        <w:rPr>
          <w:u w:val="single"/>
        </w:rPr>
        <w:t>insurable interest</w:t>
      </w:r>
      <w:r w:rsidRPr="00F637A3">
        <w:t xml:space="preserve"> without the </w:t>
      </w:r>
      <w:r w:rsidRPr="00F637A3">
        <w:rPr>
          <w:u w:val="single"/>
        </w:rPr>
        <w:t>insurer</w:t>
      </w:r>
      <w:r w:rsidRPr="00F637A3">
        <w:t xml:space="preserve">´s knowledge, the </w:t>
      </w:r>
      <w:r w:rsidRPr="00F637A3">
        <w:rPr>
          <w:u w:val="single"/>
        </w:rPr>
        <w:t>policy</w:t>
      </w:r>
      <w:r w:rsidRPr="00F637A3">
        <w:t xml:space="preserve"> is invalid; the </w:t>
      </w:r>
      <w:r w:rsidRPr="00F637A3">
        <w:rPr>
          <w:u w:val="single"/>
        </w:rPr>
        <w:t>insurer</w:t>
      </w:r>
      <w:r w:rsidRPr="00F637A3">
        <w:t xml:space="preserve">, however, has right to the premium until he learns about invalidity of the </w:t>
      </w:r>
      <w:r w:rsidRPr="00F637A3">
        <w:rPr>
          <w:u w:val="single"/>
        </w:rPr>
        <w:t>policy</w:t>
      </w:r>
      <w:r w:rsidRPr="00F637A3">
        <w:t xml:space="preserve">. </w:t>
      </w:r>
    </w:p>
    <w:p w14:paraId="2C71870B" w14:textId="77777777" w:rsidR="00F637A3" w:rsidRPr="00F637A3" w:rsidRDefault="00F637A3" w:rsidP="00E8299F">
      <w:pPr>
        <w:pStyle w:val="NumberHeading3"/>
        <w:jc w:val="both"/>
      </w:pPr>
      <w:r w:rsidRPr="00F637A3">
        <w:t xml:space="preserve">The </w:t>
      </w:r>
      <w:r w:rsidRPr="00F637A3">
        <w:rPr>
          <w:u w:val="single"/>
        </w:rPr>
        <w:t>policyholder</w:t>
      </w:r>
      <w:r w:rsidRPr="00F637A3">
        <w:t xml:space="preserve"> and the </w:t>
      </w:r>
      <w:r w:rsidRPr="00F637A3">
        <w:rPr>
          <w:u w:val="single"/>
        </w:rPr>
        <w:t>insured</w:t>
      </w:r>
      <w:r w:rsidRPr="00F637A3">
        <w:t xml:space="preserve"> shall inform the </w:t>
      </w:r>
      <w:r w:rsidRPr="00F637A3">
        <w:rPr>
          <w:u w:val="single"/>
        </w:rPr>
        <w:t>insurer</w:t>
      </w:r>
      <w:r w:rsidRPr="00F637A3">
        <w:t xml:space="preserve"> in writing without undue delay about termination of the </w:t>
      </w:r>
      <w:r w:rsidRPr="00F637A3">
        <w:rPr>
          <w:u w:val="single"/>
        </w:rPr>
        <w:t>insurable interest</w:t>
      </w:r>
      <w:r w:rsidRPr="00F637A3">
        <w:t xml:space="preserve">, By termination of the </w:t>
      </w:r>
      <w:r w:rsidRPr="00F637A3">
        <w:rPr>
          <w:u w:val="single"/>
        </w:rPr>
        <w:t>insurable interest</w:t>
      </w:r>
      <w:r w:rsidRPr="00F637A3">
        <w:t xml:space="preserve">, this insurance is also terminated; the </w:t>
      </w:r>
      <w:r w:rsidRPr="00F637A3">
        <w:rPr>
          <w:u w:val="single"/>
        </w:rPr>
        <w:t>insurer</w:t>
      </w:r>
      <w:r w:rsidRPr="00F637A3">
        <w:t xml:space="preserve"> has, however, right to the premium until he learns about such termination.</w:t>
      </w:r>
    </w:p>
    <w:p w14:paraId="1A566D2B" w14:textId="77777777" w:rsidR="00F637A3" w:rsidRPr="004F3F8A" w:rsidRDefault="00F637A3" w:rsidP="00E8299F">
      <w:pPr>
        <w:pStyle w:val="NumberHeading2"/>
        <w:jc w:val="both"/>
        <w:rPr>
          <w:b/>
          <w:bCs/>
        </w:rPr>
      </w:pPr>
      <w:r w:rsidRPr="004F3F8A">
        <w:rPr>
          <w:b/>
          <w:bCs/>
        </w:rPr>
        <w:t>Change and termination of the insurance risk</w:t>
      </w:r>
    </w:p>
    <w:p w14:paraId="00A6B8A2" w14:textId="77777777" w:rsidR="00F637A3" w:rsidRPr="00F637A3" w:rsidRDefault="00F637A3" w:rsidP="00E8299F">
      <w:pPr>
        <w:pStyle w:val="NumberHeading3"/>
        <w:jc w:val="both"/>
        <w:rPr>
          <w:b/>
        </w:rPr>
      </w:pPr>
      <w:r w:rsidRPr="00F637A3">
        <w:t xml:space="preserve">The </w:t>
      </w:r>
      <w:r w:rsidRPr="00F637A3">
        <w:rPr>
          <w:u w:val="single"/>
        </w:rPr>
        <w:t>policyholder</w:t>
      </w:r>
      <w:r w:rsidRPr="00F637A3">
        <w:t xml:space="preserve"> shall not, without the </w:t>
      </w:r>
      <w:r w:rsidRPr="00F637A3">
        <w:rPr>
          <w:u w:val="single"/>
        </w:rPr>
        <w:t>insurer</w:t>
      </w:r>
      <w:r w:rsidRPr="00F637A3">
        <w:t>´s consent, do anything or allow any third person</w:t>
      </w:r>
      <w:r w:rsidRPr="00F637A3">
        <w:rPr>
          <w:b/>
        </w:rPr>
        <w:t xml:space="preserve"> </w:t>
      </w:r>
      <w:r w:rsidRPr="00F637A3">
        <w:t xml:space="preserve">to do anything that may increase the </w:t>
      </w:r>
      <w:r w:rsidRPr="00F637A3">
        <w:rPr>
          <w:u w:val="single"/>
        </w:rPr>
        <w:t>insurance risk</w:t>
      </w:r>
      <w:r w:rsidRPr="00F637A3">
        <w:t>.</w:t>
      </w:r>
    </w:p>
    <w:p w14:paraId="1705C033" w14:textId="77777777" w:rsidR="00F637A3" w:rsidRPr="00F637A3" w:rsidRDefault="00F637A3" w:rsidP="00E8299F">
      <w:pPr>
        <w:pStyle w:val="NumberHeading3"/>
        <w:jc w:val="both"/>
        <w:rPr>
          <w:b/>
        </w:rPr>
      </w:pPr>
      <w:r w:rsidRPr="00F637A3">
        <w:t xml:space="preserve">The </w:t>
      </w:r>
      <w:r w:rsidRPr="00F637A3">
        <w:rPr>
          <w:u w:val="single"/>
        </w:rPr>
        <w:t>policyholder</w:t>
      </w:r>
      <w:r w:rsidRPr="00F637A3">
        <w:t xml:space="preserve"> or the </w:t>
      </w:r>
      <w:r w:rsidRPr="00F637A3">
        <w:rPr>
          <w:u w:val="single"/>
        </w:rPr>
        <w:t>insured</w:t>
      </w:r>
      <w:r w:rsidRPr="00F637A3">
        <w:t xml:space="preserve"> shall inform the </w:t>
      </w:r>
      <w:r w:rsidRPr="00F637A3">
        <w:rPr>
          <w:u w:val="single"/>
        </w:rPr>
        <w:t>insurer</w:t>
      </w:r>
      <w:r w:rsidRPr="00F637A3">
        <w:t xml:space="preserve"> in writing without undue delay about change or termination of the </w:t>
      </w:r>
      <w:r w:rsidRPr="00F637A3">
        <w:rPr>
          <w:u w:val="single"/>
        </w:rPr>
        <w:t>insurance risk</w:t>
      </w:r>
      <w:r w:rsidRPr="00F637A3">
        <w:t xml:space="preserve"> occurred during the </w:t>
      </w:r>
      <w:r w:rsidRPr="00F637A3">
        <w:rPr>
          <w:u w:val="single"/>
        </w:rPr>
        <w:t>policy period</w:t>
      </w:r>
      <w:r w:rsidRPr="00F637A3">
        <w:t>.</w:t>
      </w:r>
    </w:p>
    <w:p w14:paraId="52AB117C" w14:textId="77777777" w:rsidR="00F637A3" w:rsidRPr="00F637A3" w:rsidRDefault="00F637A3" w:rsidP="00E8299F">
      <w:pPr>
        <w:pStyle w:val="NumberHeading3"/>
        <w:jc w:val="both"/>
        <w:rPr>
          <w:b/>
        </w:rPr>
      </w:pPr>
      <w:r w:rsidRPr="00F637A3">
        <w:t xml:space="preserve">If the </w:t>
      </w:r>
      <w:r w:rsidRPr="00F637A3">
        <w:rPr>
          <w:u w:val="single"/>
        </w:rPr>
        <w:t>insurance risk</w:t>
      </w:r>
      <w:r w:rsidRPr="00F637A3">
        <w:t xml:space="preserve"> is increased during the </w:t>
      </w:r>
      <w:r w:rsidRPr="00F637A3">
        <w:rPr>
          <w:u w:val="single"/>
        </w:rPr>
        <w:t>policy period</w:t>
      </w:r>
      <w:r w:rsidRPr="00F637A3">
        <w:t xml:space="preserve">, the </w:t>
      </w:r>
      <w:r w:rsidRPr="00F637A3">
        <w:rPr>
          <w:u w:val="single"/>
        </w:rPr>
        <w:t>insured</w:t>
      </w:r>
      <w:r w:rsidRPr="00F637A3">
        <w:t xml:space="preserve"> has the right to propose amendment to the policy or to terminate the policy in accordance with the </w:t>
      </w:r>
      <w:r w:rsidRPr="00F637A3">
        <w:rPr>
          <w:u w:val="single"/>
        </w:rPr>
        <w:t>act</w:t>
      </w:r>
      <w:r w:rsidRPr="00F637A3">
        <w:t>.</w:t>
      </w:r>
    </w:p>
    <w:p w14:paraId="07CAA6CB" w14:textId="77777777" w:rsidR="00F637A3" w:rsidRPr="00F637A3" w:rsidRDefault="00F637A3" w:rsidP="00E8299F">
      <w:pPr>
        <w:pStyle w:val="NumberHeading3"/>
        <w:jc w:val="both"/>
        <w:rPr>
          <w:b/>
        </w:rPr>
      </w:pPr>
      <w:r w:rsidRPr="00F637A3">
        <w:t xml:space="preserve">If the </w:t>
      </w:r>
      <w:r w:rsidRPr="00F637A3">
        <w:rPr>
          <w:u w:val="single"/>
        </w:rPr>
        <w:t>insurance risk</w:t>
      </w:r>
      <w:r w:rsidRPr="00F637A3">
        <w:t xml:space="preserve"> is substantially reduced during the </w:t>
      </w:r>
      <w:r w:rsidRPr="00F637A3">
        <w:rPr>
          <w:u w:val="single"/>
        </w:rPr>
        <w:t>policy period</w:t>
      </w:r>
      <w:r w:rsidRPr="00F637A3">
        <w:t xml:space="preserve">, the </w:t>
      </w:r>
      <w:r w:rsidRPr="00F637A3">
        <w:rPr>
          <w:u w:val="single"/>
        </w:rPr>
        <w:t>insurer</w:t>
      </w:r>
      <w:r w:rsidRPr="00F637A3">
        <w:t xml:space="preserve"> shall reduce the premium proportionally with effect from the day when he learns about such reduction.</w:t>
      </w:r>
    </w:p>
    <w:p w14:paraId="046D625C" w14:textId="77777777" w:rsidR="00F637A3" w:rsidRPr="004F3F8A" w:rsidRDefault="00F637A3" w:rsidP="00E8299F">
      <w:pPr>
        <w:pStyle w:val="NumberHeading2"/>
        <w:jc w:val="both"/>
        <w:rPr>
          <w:b/>
          <w:bCs/>
        </w:rPr>
      </w:pPr>
      <w:r w:rsidRPr="004F3F8A">
        <w:rPr>
          <w:b/>
          <w:bCs/>
        </w:rPr>
        <w:t>Insurance premium</w:t>
      </w:r>
    </w:p>
    <w:p w14:paraId="73632821" w14:textId="77777777" w:rsidR="00F637A3" w:rsidRPr="00F637A3" w:rsidRDefault="00F637A3" w:rsidP="00E8299F">
      <w:pPr>
        <w:pStyle w:val="NumberHeading3"/>
        <w:jc w:val="both"/>
      </w:pPr>
      <w:r w:rsidRPr="00F637A3">
        <w:t>The insurance premium (“</w:t>
      </w:r>
      <w:bookmarkStart w:id="9" w:name="premium"/>
      <w:r w:rsidRPr="00F637A3">
        <w:t>premium</w:t>
      </w:r>
      <w:bookmarkEnd w:id="9"/>
      <w:r w:rsidRPr="00F637A3">
        <w:t xml:space="preserve">”) is a lump-sum one and shall be set out in the </w:t>
      </w:r>
      <w:r w:rsidRPr="00F637A3">
        <w:rPr>
          <w:u w:val="single"/>
        </w:rPr>
        <w:t>policy</w:t>
      </w:r>
      <w:r w:rsidRPr="00F637A3">
        <w:t xml:space="preserve">. The </w:t>
      </w:r>
      <w:r w:rsidRPr="00F637A3">
        <w:rPr>
          <w:u w:val="single"/>
        </w:rPr>
        <w:t>conditions</w:t>
      </w:r>
      <w:r w:rsidRPr="00F637A3">
        <w:t xml:space="preserve"> or the </w:t>
      </w:r>
      <w:r w:rsidRPr="00F637A3">
        <w:rPr>
          <w:u w:val="single"/>
        </w:rPr>
        <w:t>policy</w:t>
      </w:r>
      <w:r w:rsidRPr="00F637A3">
        <w:t xml:space="preserve"> may set out that the premium is payable in instalments or in advances. Premium or instalment or advanced payment of premium is considered to be paid at the date when it is credited to the </w:t>
      </w:r>
      <w:r w:rsidRPr="00F637A3">
        <w:rPr>
          <w:u w:val="single"/>
        </w:rPr>
        <w:t>insurer</w:t>
      </w:r>
      <w:r w:rsidRPr="00F637A3">
        <w:t xml:space="preserve">´s account specified in the </w:t>
      </w:r>
      <w:r w:rsidRPr="00F637A3">
        <w:rPr>
          <w:u w:val="single"/>
        </w:rPr>
        <w:t>policy</w:t>
      </w:r>
      <w:r w:rsidRPr="00F637A3">
        <w:t xml:space="preserve"> or (in case the </w:t>
      </w:r>
      <w:r w:rsidRPr="00F637A3">
        <w:rPr>
          <w:u w:val="single"/>
        </w:rPr>
        <w:t>policy</w:t>
      </w:r>
      <w:r w:rsidRPr="00F637A3">
        <w:t xml:space="preserve"> does not specify such account) to any other account properly announced to the </w:t>
      </w:r>
      <w:r w:rsidRPr="00F637A3">
        <w:rPr>
          <w:u w:val="single"/>
        </w:rPr>
        <w:t>policyholder</w:t>
      </w:r>
      <w:r w:rsidRPr="00F637A3">
        <w:t xml:space="preserve"> for this purpose. </w:t>
      </w:r>
    </w:p>
    <w:p w14:paraId="3E07697B" w14:textId="6FB8EA62" w:rsidR="00F637A3" w:rsidRPr="00F637A3" w:rsidRDefault="00F637A3" w:rsidP="00E8299F">
      <w:pPr>
        <w:pStyle w:val="NumberHeading3"/>
        <w:jc w:val="both"/>
      </w:pPr>
      <w:r w:rsidRPr="00F637A3">
        <w:t xml:space="preserve">In respect of business insurance covers others than under 2.2.4, in the event of the </w:t>
      </w:r>
      <w:r w:rsidRPr="00F637A3">
        <w:rPr>
          <w:u w:val="single"/>
        </w:rPr>
        <w:t>gross profit</w:t>
      </w:r>
      <w:r w:rsidRPr="00F637A3">
        <w:t xml:space="preserve"> (</w:t>
      </w:r>
      <w:r w:rsidRPr="00F637A3">
        <w:rPr>
          <w:u w:val="single"/>
        </w:rPr>
        <w:t>gross revenue</w:t>
      </w:r>
      <w:r w:rsidRPr="00F637A3">
        <w:t xml:space="preserve"> or </w:t>
      </w:r>
      <w:r w:rsidRPr="00F637A3">
        <w:rPr>
          <w:u w:val="single"/>
        </w:rPr>
        <w:t>rent receivable</w:t>
      </w:r>
      <w:r w:rsidRPr="00F637A3">
        <w:t xml:space="preserve"> respectively) earned (or a proportionately increased multiple thereof where the </w:t>
      </w:r>
      <w:r w:rsidRPr="00F637A3">
        <w:rPr>
          <w:u w:val="single"/>
        </w:rPr>
        <w:t xml:space="preserve">maximum indemnity period </w:t>
      </w:r>
      <w:r w:rsidRPr="00F637A3">
        <w:t xml:space="preserve">exceeds twelve months) during the financial year most nearly concurrent with any </w:t>
      </w:r>
      <w:r w:rsidRPr="00F637A3">
        <w:rPr>
          <w:u w:val="single"/>
        </w:rPr>
        <w:t>policy period</w:t>
      </w:r>
      <w:r w:rsidRPr="00F637A3">
        <w:t xml:space="preserve"> as certified by the </w:t>
      </w:r>
      <w:r w:rsidRPr="00F637A3">
        <w:rPr>
          <w:u w:val="single"/>
        </w:rPr>
        <w:t>insured's</w:t>
      </w:r>
      <w:r w:rsidRPr="00F637A3">
        <w:t xml:space="preserve"> auditors being less than the </w:t>
      </w:r>
      <w:r w:rsidRPr="00F637A3">
        <w:rPr>
          <w:u w:val="single"/>
        </w:rPr>
        <w:t>sum insured</w:t>
      </w:r>
      <w:r w:rsidRPr="00F637A3">
        <w:t xml:space="preserve"> thereon, a pro rata return of premium (however not exceeding 50% of the premium paid on such </w:t>
      </w:r>
      <w:r w:rsidRPr="00F637A3">
        <w:rPr>
          <w:u w:val="single"/>
        </w:rPr>
        <w:t>sum insured</w:t>
      </w:r>
      <w:r w:rsidRPr="00F637A3">
        <w:t xml:space="preserve">) for such </w:t>
      </w:r>
      <w:r w:rsidRPr="00F637A3">
        <w:rPr>
          <w:u w:val="single"/>
        </w:rPr>
        <w:t>policy period</w:t>
      </w:r>
      <w:r w:rsidRPr="00F637A3">
        <w:t xml:space="preserve"> will be made in respect of the difference. If any </w:t>
      </w:r>
      <w:r w:rsidRPr="00F637A3">
        <w:rPr>
          <w:u w:val="single"/>
        </w:rPr>
        <w:t>insured event</w:t>
      </w:r>
      <w:r w:rsidRPr="00F637A3">
        <w:t xml:space="preserve"> shall have occurred, giving rise to a claim under the </w:t>
      </w:r>
      <w:r w:rsidRPr="00F637A3">
        <w:rPr>
          <w:u w:val="single"/>
        </w:rPr>
        <w:t>policy</w:t>
      </w:r>
      <w:r w:rsidRPr="00F637A3">
        <w:t xml:space="preserve">, such return shall be made in respect only of so much of the said difference as is not due to such </w:t>
      </w:r>
      <w:r w:rsidRPr="00F637A3">
        <w:rPr>
          <w:u w:val="single"/>
        </w:rPr>
        <w:t>insured event</w:t>
      </w:r>
      <w:r w:rsidRPr="00F637A3">
        <w:t>.</w:t>
      </w:r>
    </w:p>
    <w:p w14:paraId="3D667850" w14:textId="77777777" w:rsidR="00F637A3" w:rsidRPr="00F637A3" w:rsidRDefault="00F637A3" w:rsidP="00E8299F">
      <w:pPr>
        <w:pStyle w:val="NumberHeading3"/>
        <w:jc w:val="both"/>
      </w:pPr>
      <w:r w:rsidRPr="00F637A3">
        <w:t xml:space="preserve">In case that the insurance expires at any other moment than at expiry of the </w:t>
      </w:r>
      <w:r w:rsidRPr="00F637A3">
        <w:rPr>
          <w:u w:val="single"/>
        </w:rPr>
        <w:t>policy period</w:t>
      </w:r>
      <w:r w:rsidRPr="00F637A3">
        <w:t xml:space="preserve">, the </w:t>
      </w:r>
      <w:r w:rsidRPr="00F637A3">
        <w:rPr>
          <w:u w:val="single"/>
        </w:rPr>
        <w:t>insurer</w:t>
      </w:r>
      <w:r w:rsidRPr="00F637A3">
        <w:t xml:space="preserve"> is entitled for a pro rata temporis (calculated on a daily basis) portion of the premium corresponding to the proportion of duration of actual insurance coverage to originally expected duration of the </w:t>
      </w:r>
      <w:r w:rsidRPr="00F637A3">
        <w:rPr>
          <w:u w:val="single"/>
        </w:rPr>
        <w:t>policy period</w:t>
      </w:r>
      <w:r w:rsidRPr="00F637A3">
        <w:t xml:space="preserve">. However, the </w:t>
      </w:r>
      <w:r w:rsidRPr="00F637A3">
        <w:rPr>
          <w:u w:val="single"/>
        </w:rPr>
        <w:t>insurer</w:t>
      </w:r>
      <w:r w:rsidRPr="00F637A3">
        <w:t xml:space="preserve"> is entitled to receive the premium for the whole </w:t>
      </w:r>
      <w:r w:rsidRPr="00F637A3">
        <w:rPr>
          <w:u w:val="single"/>
        </w:rPr>
        <w:t>policy period</w:t>
      </w:r>
      <w:r w:rsidRPr="00F637A3">
        <w:t xml:space="preserve"> (even if the premium or its part has not become due yet at the moment of expiry of the insurance), if the insurance ceases to exist due to</w:t>
      </w:r>
    </w:p>
    <w:p w14:paraId="1F226CBB" w14:textId="77777777" w:rsidR="00F637A3" w:rsidRPr="00F637A3" w:rsidRDefault="00F637A3" w:rsidP="00E8299F">
      <w:pPr>
        <w:pStyle w:val="Seznamsodrkami3"/>
        <w:jc w:val="both"/>
      </w:pPr>
      <w:r w:rsidRPr="00F637A3">
        <w:t xml:space="preserve">Occurrence of an </w:t>
      </w:r>
      <w:r w:rsidRPr="00F637A3">
        <w:rPr>
          <w:u w:val="single"/>
        </w:rPr>
        <w:t>insured event</w:t>
      </w:r>
      <w:r w:rsidRPr="00F637A3">
        <w:t xml:space="preserve"> or termination of the </w:t>
      </w:r>
      <w:r w:rsidRPr="00F637A3">
        <w:rPr>
          <w:u w:val="single"/>
        </w:rPr>
        <w:t>policy</w:t>
      </w:r>
      <w:r w:rsidRPr="00F637A3">
        <w:t xml:space="preserve"> by notice by the </w:t>
      </w:r>
      <w:r w:rsidRPr="00F637A3">
        <w:rPr>
          <w:u w:val="single"/>
        </w:rPr>
        <w:t>policyholder</w:t>
      </w:r>
      <w:r w:rsidRPr="00F637A3">
        <w:t xml:space="preserve"> as a result of an </w:t>
      </w:r>
      <w:r w:rsidRPr="00F637A3">
        <w:rPr>
          <w:u w:val="single"/>
        </w:rPr>
        <w:t>insured event</w:t>
      </w:r>
      <w:r w:rsidRPr="00F637A3">
        <w:t>;</w:t>
      </w:r>
    </w:p>
    <w:p w14:paraId="06B20958" w14:textId="77777777" w:rsidR="00F637A3" w:rsidRPr="00F637A3" w:rsidRDefault="00F637A3" w:rsidP="00E8299F">
      <w:pPr>
        <w:pStyle w:val="Seznamsodrkami3"/>
        <w:jc w:val="both"/>
      </w:pPr>
      <w:r w:rsidRPr="00F637A3">
        <w:t xml:space="preserve">Termination by the </w:t>
      </w:r>
      <w:r w:rsidRPr="00F637A3">
        <w:rPr>
          <w:u w:val="single"/>
        </w:rPr>
        <w:t>insurer</w:t>
      </w:r>
      <w:r w:rsidRPr="00F637A3">
        <w:t xml:space="preserve"> due to failure of the </w:t>
      </w:r>
      <w:r w:rsidRPr="00F637A3">
        <w:rPr>
          <w:u w:val="single"/>
        </w:rPr>
        <w:t>policyholder</w:t>
      </w:r>
      <w:r w:rsidRPr="00F637A3">
        <w:t xml:space="preserve"> and/or the </w:t>
      </w:r>
      <w:r w:rsidRPr="00F637A3">
        <w:rPr>
          <w:u w:val="single"/>
        </w:rPr>
        <w:t>insured</w:t>
      </w:r>
      <w:r w:rsidRPr="00F637A3">
        <w:t xml:space="preserve"> to notify the increase of the </w:t>
      </w:r>
      <w:r w:rsidRPr="00F637A3">
        <w:rPr>
          <w:u w:val="single"/>
        </w:rPr>
        <w:t>insurance risk</w:t>
      </w:r>
      <w:r w:rsidRPr="00F637A3">
        <w:t>;</w:t>
      </w:r>
    </w:p>
    <w:p w14:paraId="771D2C6A" w14:textId="77777777" w:rsidR="00F637A3" w:rsidRPr="00F637A3" w:rsidRDefault="00F637A3" w:rsidP="00E8299F">
      <w:pPr>
        <w:pStyle w:val="Seznamsodrkami3"/>
        <w:jc w:val="both"/>
      </w:pPr>
      <w:r w:rsidRPr="00F637A3">
        <w:t xml:space="preserve">Refusal (as construed by the </w:t>
      </w:r>
      <w:r w:rsidRPr="00F637A3">
        <w:rPr>
          <w:u w:val="single"/>
        </w:rPr>
        <w:t>act</w:t>
      </w:r>
      <w:r w:rsidRPr="00F637A3">
        <w:t xml:space="preserve">) by the </w:t>
      </w:r>
      <w:r w:rsidRPr="00F637A3">
        <w:rPr>
          <w:u w:val="single"/>
        </w:rPr>
        <w:t>insurer</w:t>
      </w:r>
      <w:r w:rsidRPr="00F637A3">
        <w:t xml:space="preserve"> to provide </w:t>
      </w:r>
      <w:r w:rsidRPr="00F637A3">
        <w:rPr>
          <w:u w:val="single"/>
        </w:rPr>
        <w:t>indemnity</w:t>
      </w:r>
      <w:r w:rsidRPr="00F637A3">
        <w:t>.</w:t>
      </w:r>
    </w:p>
    <w:p w14:paraId="353DC83C" w14:textId="77777777" w:rsidR="00F637A3" w:rsidRPr="004F3F8A" w:rsidRDefault="00F637A3" w:rsidP="00E8299F">
      <w:pPr>
        <w:pStyle w:val="NumberHeading2"/>
        <w:keepNext/>
        <w:jc w:val="both"/>
        <w:rPr>
          <w:b/>
          <w:bCs/>
        </w:rPr>
      </w:pPr>
      <w:r w:rsidRPr="004F3F8A">
        <w:rPr>
          <w:b/>
          <w:bCs/>
        </w:rPr>
        <w:lastRenderedPageBreak/>
        <w:t xml:space="preserve">Obligations of the policyholder and the insured </w:t>
      </w:r>
    </w:p>
    <w:p w14:paraId="1E3764AA" w14:textId="77777777" w:rsidR="00F637A3" w:rsidRPr="00F637A3" w:rsidRDefault="00F637A3" w:rsidP="00E8299F">
      <w:pPr>
        <w:pStyle w:val="NumberHeading3"/>
        <w:jc w:val="both"/>
      </w:pPr>
      <w:r w:rsidRPr="00F637A3">
        <w:t xml:space="preserve">In addition to or for the purpose of further specification of his/her statutory obligations, the </w:t>
      </w:r>
      <w:r w:rsidRPr="00F637A3">
        <w:rPr>
          <w:u w:val="single"/>
        </w:rPr>
        <w:t>insured</w:t>
      </w:r>
      <w:r w:rsidRPr="00F637A3">
        <w:t xml:space="preserve"> is obliged (further obligations, upon occurrence of a </w:t>
      </w:r>
      <w:r w:rsidRPr="00F637A3">
        <w:rPr>
          <w:u w:val="single"/>
        </w:rPr>
        <w:t>loss event</w:t>
      </w:r>
      <w:r w:rsidRPr="00F637A3">
        <w:t>, are set out in 4.7.1) to:</w:t>
      </w:r>
    </w:p>
    <w:p w14:paraId="4E1D9072" w14:textId="77777777" w:rsidR="00F637A3" w:rsidRPr="00F637A3" w:rsidRDefault="00F637A3" w:rsidP="00E8299F">
      <w:pPr>
        <w:pStyle w:val="NumberHeading4"/>
        <w:jc w:val="both"/>
      </w:pPr>
      <w:r w:rsidRPr="00F637A3">
        <w:t xml:space="preserve">Properly use all efforts to prevent occurrence of an </w:t>
      </w:r>
      <w:r w:rsidRPr="00F637A3">
        <w:rPr>
          <w:u w:val="single"/>
        </w:rPr>
        <w:t>insured event</w:t>
      </w:r>
      <w:r w:rsidRPr="00F637A3">
        <w:t xml:space="preserve"> and ensure that the </w:t>
      </w:r>
      <w:r w:rsidRPr="00F637A3">
        <w:rPr>
          <w:u w:val="single"/>
        </w:rPr>
        <w:t>insurance risk</w:t>
      </w:r>
      <w:r w:rsidRPr="00F637A3">
        <w:t xml:space="preserve"> does not </w:t>
      </w:r>
      <w:r w:rsidRPr="004F3F8A">
        <w:t>increase</w:t>
      </w:r>
      <w:r w:rsidRPr="00F637A3">
        <w:t>;</w:t>
      </w:r>
    </w:p>
    <w:p w14:paraId="5F3B3237" w14:textId="77777777" w:rsidR="00F637A3" w:rsidRPr="00F637A3" w:rsidRDefault="00F637A3" w:rsidP="00E8299F">
      <w:pPr>
        <w:pStyle w:val="NumberHeading3"/>
        <w:numPr>
          <w:ilvl w:val="3"/>
          <w:numId w:val="3"/>
        </w:numPr>
        <w:jc w:val="both"/>
      </w:pPr>
      <w:r w:rsidRPr="00F637A3">
        <w:t xml:space="preserve">Not to violate duties set by legal regulations of any kind, norms, other standards like generally accepted codes of practice or any requirements or recommendations of public authorities aimed at averting occurrence of an </w:t>
      </w:r>
      <w:r w:rsidRPr="00F637A3">
        <w:rPr>
          <w:u w:val="single"/>
        </w:rPr>
        <w:t>insured event</w:t>
      </w:r>
      <w:r w:rsidRPr="00F637A3">
        <w:t xml:space="preserve"> or reducing the loss arising thereof;</w:t>
      </w:r>
    </w:p>
    <w:p w14:paraId="7D0248C9" w14:textId="77777777" w:rsidR="00F637A3" w:rsidRPr="00F637A3" w:rsidRDefault="00F637A3" w:rsidP="00E8299F">
      <w:pPr>
        <w:pStyle w:val="NumberHeading3"/>
        <w:numPr>
          <w:ilvl w:val="3"/>
          <w:numId w:val="3"/>
        </w:numPr>
        <w:jc w:val="both"/>
      </w:pPr>
      <w:r w:rsidRPr="00F637A3">
        <w:t xml:space="preserve">Prevent, to a maximum extent which may reasonably be required, violation of the regulations under b) by its staff or by any third parties at the </w:t>
      </w:r>
      <w:r w:rsidRPr="00F637A3">
        <w:rPr>
          <w:u w:val="single"/>
        </w:rPr>
        <w:t>insured location</w:t>
      </w:r>
      <w:r w:rsidRPr="00F637A3">
        <w:t xml:space="preserve"> or its immediate surroundings;</w:t>
      </w:r>
    </w:p>
    <w:p w14:paraId="5BAF3AEF" w14:textId="77777777" w:rsidR="00F637A3" w:rsidRPr="00F637A3" w:rsidRDefault="00F637A3" w:rsidP="00E8299F">
      <w:pPr>
        <w:pStyle w:val="NumberHeading3"/>
        <w:numPr>
          <w:ilvl w:val="3"/>
          <w:numId w:val="3"/>
        </w:numPr>
        <w:jc w:val="both"/>
      </w:pPr>
      <w:r w:rsidRPr="00F637A3">
        <w:t xml:space="preserve">Duly keep accounting and any other records required by applicable legal regulations, keep any further records relating to the </w:t>
      </w:r>
      <w:r w:rsidRPr="00F637A3">
        <w:rPr>
          <w:u w:val="single"/>
        </w:rPr>
        <w:t>insured property</w:t>
      </w:r>
      <w:r w:rsidRPr="00F637A3">
        <w:t xml:space="preserve"> significant for due determination of</w:t>
      </w:r>
      <w:r w:rsidRPr="00F637A3">
        <w:rPr>
          <w:u w:val="single"/>
        </w:rPr>
        <w:t xml:space="preserve"> insurance value</w:t>
      </w:r>
      <w:r w:rsidRPr="00F637A3">
        <w:t xml:space="preserve"> of such property; all such documentation, no matter whether in paper or electronic form, shall be kept in a manner that it is not destroyed, damaged, lost or otherwise made fully or partially unusable by occurrence of an </w:t>
      </w:r>
      <w:r w:rsidRPr="00F637A3">
        <w:rPr>
          <w:u w:val="single"/>
        </w:rPr>
        <w:t>insured event</w:t>
      </w:r>
      <w:r w:rsidRPr="00F637A3">
        <w:t xml:space="preserve"> or otherwise;</w:t>
      </w:r>
    </w:p>
    <w:p w14:paraId="6C74BCA9" w14:textId="77777777" w:rsidR="00F637A3" w:rsidRPr="00F637A3" w:rsidRDefault="00F637A3" w:rsidP="00E8299F">
      <w:pPr>
        <w:pStyle w:val="NumberHeading3"/>
        <w:numPr>
          <w:ilvl w:val="3"/>
          <w:numId w:val="3"/>
        </w:numPr>
        <w:jc w:val="both"/>
      </w:pPr>
      <w:r w:rsidRPr="00F637A3">
        <w:t xml:space="preserve">Maintain the </w:t>
      </w:r>
      <w:r w:rsidRPr="00F637A3">
        <w:rPr>
          <w:u w:val="single"/>
        </w:rPr>
        <w:t>insured location</w:t>
      </w:r>
      <w:r w:rsidRPr="00F637A3">
        <w:t xml:space="preserve"> in a satisfactory technical condition by own means and at own cost and operate its </w:t>
      </w:r>
      <w:r w:rsidRPr="00F637A3">
        <w:rPr>
          <w:u w:val="single"/>
        </w:rPr>
        <w:t>property</w:t>
      </w:r>
      <w:r w:rsidRPr="00F637A3">
        <w:t xml:space="preserve"> in accordance with the instructions and recommendations of the producer or supplier, and provide technical support and supervision services for the property;</w:t>
      </w:r>
    </w:p>
    <w:p w14:paraId="5576976E" w14:textId="77777777" w:rsidR="00F637A3" w:rsidRPr="00F637A3" w:rsidRDefault="00F637A3" w:rsidP="00E8299F">
      <w:pPr>
        <w:pStyle w:val="NumberHeading3"/>
        <w:numPr>
          <w:ilvl w:val="3"/>
          <w:numId w:val="3"/>
        </w:numPr>
        <w:jc w:val="both"/>
      </w:pPr>
      <w:r w:rsidRPr="00F637A3">
        <w:t xml:space="preserve">Notify the </w:t>
      </w:r>
      <w:r w:rsidRPr="00F637A3">
        <w:rPr>
          <w:u w:val="single"/>
        </w:rPr>
        <w:t>insurer in writing</w:t>
      </w:r>
      <w:r w:rsidRPr="00F637A3">
        <w:t xml:space="preserve"> without undue delay of any changes in circumstances which could affect the insurance risk and/or severity of consequences of an </w:t>
      </w:r>
      <w:r w:rsidRPr="00F637A3">
        <w:rPr>
          <w:u w:val="single"/>
        </w:rPr>
        <w:t>insured event;</w:t>
      </w:r>
    </w:p>
    <w:p w14:paraId="419C3080" w14:textId="7573F09C" w:rsidR="00F637A3" w:rsidRPr="00F637A3" w:rsidRDefault="00F637A3" w:rsidP="00E8299F">
      <w:pPr>
        <w:pStyle w:val="NumberHeading3"/>
        <w:numPr>
          <w:ilvl w:val="3"/>
          <w:numId w:val="3"/>
        </w:numPr>
        <w:jc w:val="both"/>
      </w:pPr>
      <w:r w:rsidRPr="00F637A3">
        <w:t xml:space="preserve">Enable to the </w:t>
      </w:r>
      <w:r w:rsidRPr="00F637A3">
        <w:rPr>
          <w:u w:val="single"/>
        </w:rPr>
        <w:t>insurer</w:t>
      </w:r>
      <w:r w:rsidRPr="00F637A3">
        <w:t xml:space="preserve"> (and its staff and any agents) to access the </w:t>
      </w:r>
      <w:r w:rsidRPr="00F637A3">
        <w:rPr>
          <w:u w:val="single"/>
        </w:rPr>
        <w:t>insured location,</w:t>
      </w:r>
      <w:r w:rsidRPr="00F637A3">
        <w:t xml:space="preserve"> inspect the </w:t>
      </w:r>
      <w:r w:rsidRPr="00F637A3">
        <w:rPr>
          <w:u w:val="single"/>
        </w:rPr>
        <w:t>insured property</w:t>
      </w:r>
      <w:r w:rsidRPr="00F637A3">
        <w:t xml:space="preserve"> and any records under d</w:t>
      </w:r>
      <w:r w:rsidR="00A66531">
        <w:t>)</w:t>
      </w:r>
      <w:r w:rsidRPr="00F637A3">
        <w:t xml:space="preserve"> or other relevant documentation; as a rule, the </w:t>
      </w:r>
      <w:r w:rsidRPr="00F637A3">
        <w:rPr>
          <w:u w:val="single"/>
        </w:rPr>
        <w:t>insurer</w:t>
      </w:r>
      <w:r w:rsidRPr="00F637A3">
        <w:t xml:space="preserve"> shall use this right upon preliminary approval of the </w:t>
      </w:r>
      <w:r w:rsidRPr="00F637A3">
        <w:rPr>
          <w:u w:val="single"/>
        </w:rPr>
        <w:t>insured</w:t>
      </w:r>
      <w:r w:rsidRPr="00F637A3">
        <w:t xml:space="preserve"> and in a manner not affecting ordinary course of its business.</w:t>
      </w:r>
    </w:p>
    <w:p w14:paraId="1FFD7AAA" w14:textId="77777777" w:rsidR="00F637A3" w:rsidRPr="00F637A3" w:rsidRDefault="00F637A3" w:rsidP="00E8299F">
      <w:pPr>
        <w:pStyle w:val="NumberHeading3"/>
        <w:jc w:val="both"/>
      </w:pPr>
      <w:r w:rsidRPr="00F637A3">
        <w:t xml:space="preserve">The </w:t>
      </w:r>
      <w:r w:rsidRPr="00F637A3">
        <w:rPr>
          <w:u w:val="single"/>
        </w:rPr>
        <w:t>insured</w:t>
      </w:r>
      <w:r w:rsidRPr="00F637A3">
        <w:t xml:space="preserve"> (and the </w:t>
      </w:r>
      <w:r w:rsidRPr="00F637A3">
        <w:rPr>
          <w:u w:val="single"/>
        </w:rPr>
        <w:t>policyholder</w:t>
      </w:r>
      <w:r w:rsidRPr="00F637A3">
        <w:t xml:space="preserve"> if it is a different entity) is obliged to inform the</w:t>
      </w:r>
      <w:r w:rsidRPr="00F637A3">
        <w:rPr>
          <w:u w:val="single"/>
        </w:rPr>
        <w:t xml:space="preserve"> insurer in writing</w:t>
      </w:r>
      <w:r w:rsidRPr="00F637A3">
        <w:t xml:space="preserve"> without undue delay about significant changes affecting its corporate or business status, such as in particular its corporate transformations, change of control over it, transfer of its enterprise or its part or substantial portion of its assets, substantial change of objects, scope or nature of its economic activities, entering into liquidation, opening insolvency proceedings or court issuing an insolvency decision.</w:t>
      </w:r>
    </w:p>
    <w:p w14:paraId="5A578F44" w14:textId="77777777" w:rsidR="00F637A3" w:rsidRPr="00F637A3" w:rsidRDefault="00F637A3" w:rsidP="00E8299F">
      <w:pPr>
        <w:pStyle w:val="NumberHeading3"/>
        <w:jc w:val="both"/>
        <w:rPr>
          <w:b/>
          <w:lang w:val="cs-CZ"/>
        </w:rPr>
      </w:pPr>
      <w:r w:rsidRPr="00F637A3">
        <w:t xml:space="preserve">The </w:t>
      </w:r>
      <w:r w:rsidRPr="00F637A3">
        <w:rPr>
          <w:u w:val="single"/>
        </w:rPr>
        <w:t>policyholder</w:t>
      </w:r>
      <w:r w:rsidRPr="00F637A3">
        <w:t xml:space="preserve"> and the </w:t>
      </w:r>
      <w:r w:rsidRPr="00F637A3">
        <w:rPr>
          <w:u w:val="single"/>
        </w:rPr>
        <w:t>insured</w:t>
      </w:r>
      <w:r w:rsidRPr="00F637A3">
        <w:t xml:space="preserve"> are obliged to notify the </w:t>
      </w:r>
      <w:r w:rsidRPr="00F637A3">
        <w:rPr>
          <w:u w:val="single"/>
        </w:rPr>
        <w:t>insurer</w:t>
      </w:r>
      <w:r w:rsidRPr="00F637A3">
        <w:t xml:space="preserve"> in writing without undue delay of any change of the ownership or co-ownership of the </w:t>
      </w:r>
      <w:r w:rsidRPr="00F637A3">
        <w:rPr>
          <w:u w:val="single"/>
        </w:rPr>
        <w:t>insured property</w:t>
      </w:r>
      <w:r w:rsidRPr="00F637A3">
        <w:t xml:space="preserve"> occurring during the </w:t>
      </w:r>
      <w:r w:rsidRPr="00F637A3">
        <w:rPr>
          <w:u w:val="single"/>
        </w:rPr>
        <w:t>policy period</w:t>
      </w:r>
      <w:r w:rsidRPr="00F637A3">
        <w:t xml:space="preserve">. </w:t>
      </w:r>
    </w:p>
    <w:p w14:paraId="6C2016CA" w14:textId="77777777" w:rsidR="00F637A3" w:rsidRPr="00F637A3" w:rsidRDefault="00F637A3" w:rsidP="00E8299F">
      <w:pPr>
        <w:pStyle w:val="NumberHeading3"/>
        <w:jc w:val="both"/>
        <w:rPr>
          <w:lang w:val="cs-CZ"/>
        </w:rPr>
      </w:pPr>
      <w:r w:rsidRPr="00F637A3">
        <w:t xml:space="preserve">The </w:t>
      </w:r>
      <w:r w:rsidRPr="00F637A3">
        <w:rPr>
          <w:u w:val="single"/>
        </w:rPr>
        <w:t>policyholder</w:t>
      </w:r>
      <w:r w:rsidRPr="00F637A3">
        <w:t xml:space="preserve"> and the </w:t>
      </w:r>
      <w:r w:rsidRPr="00F637A3">
        <w:rPr>
          <w:u w:val="single"/>
        </w:rPr>
        <w:t>insured</w:t>
      </w:r>
      <w:r w:rsidRPr="00F637A3">
        <w:t xml:space="preserve"> are obliged to notify the </w:t>
      </w:r>
      <w:r w:rsidRPr="00F637A3">
        <w:rPr>
          <w:u w:val="single"/>
        </w:rPr>
        <w:t>insurer</w:t>
      </w:r>
      <w:r w:rsidRPr="00F637A3">
        <w:t xml:space="preserve"> in writing without undue delay of any change of their delivery address. </w:t>
      </w:r>
    </w:p>
    <w:p w14:paraId="26174396" w14:textId="77777777" w:rsidR="00F637A3" w:rsidRPr="004F3F8A" w:rsidRDefault="00F637A3" w:rsidP="00E8299F">
      <w:pPr>
        <w:pStyle w:val="NumberHeading2"/>
        <w:jc w:val="both"/>
        <w:rPr>
          <w:b/>
          <w:bCs/>
        </w:rPr>
      </w:pPr>
      <w:r w:rsidRPr="004F3F8A">
        <w:rPr>
          <w:b/>
          <w:bCs/>
        </w:rPr>
        <w:t>Insurance value, sum insured, indemnity limit</w:t>
      </w:r>
    </w:p>
    <w:p w14:paraId="6588A33D" w14:textId="77777777" w:rsidR="00F637A3" w:rsidRPr="00F637A3" w:rsidRDefault="00F637A3" w:rsidP="00E8299F">
      <w:pPr>
        <w:pStyle w:val="NumberHeading3"/>
        <w:jc w:val="both"/>
      </w:pPr>
      <w:r w:rsidRPr="00F637A3">
        <w:t xml:space="preserve">The </w:t>
      </w:r>
      <w:r w:rsidRPr="00F637A3">
        <w:rPr>
          <w:u w:val="single"/>
        </w:rPr>
        <w:t>insurance value</w:t>
      </w:r>
      <w:r w:rsidRPr="00F637A3">
        <w:t xml:space="preserve"> of the </w:t>
      </w:r>
      <w:r w:rsidRPr="00F637A3">
        <w:rPr>
          <w:u w:val="single"/>
        </w:rPr>
        <w:t>insured property</w:t>
      </w:r>
      <w:r w:rsidRPr="00F637A3">
        <w:t xml:space="preserve"> shall be stipulated as the new value (reinstatement value); the new value of the </w:t>
      </w:r>
      <w:r w:rsidRPr="00F637A3">
        <w:rPr>
          <w:u w:val="single"/>
        </w:rPr>
        <w:t>insured property</w:t>
      </w:r>
      <w:r w:rsidRPr="00F637A3">
        <w:t xml:space="preserve"> is the amount at which the same or comparable thing of the same kind, quality, performance and economic role may be acquired at the given time and place.</w:t>
      </w:r>
    </w:p>
    <w:p w14:paraId="45EB3B85" w14:textId="77777777" w:rsidR="00F637A3" w:rsidRPr="00F637A3" w:rsidRDefault="00F637A3" w:rsidP="00E8299F">
      <w:pPr>
        <w:pStyle w:val="NumberHeading3"/>
        <w:jc w:val="both"/>
      </w:pPr>
      <w:r w:rsidRPr="00F637A3">
        <w:t xml:space="preserve">If the </w:t>
      </w:r>
      <w:r w:rsidRPr="00F637A3">
        <w:rPr>
          <w:u w:val="single"/>
        </w:rPr>
        <w:t>policy</w:t>
      </w:r>
      <w:r w:rsidRPr="00F637A3">
        <w:t xml:space="preserve"> sets out so expressly, in particular in respect of the </w:t>
      </w:r>
      <w:r w:rsidRPr="00F637A3">
        <w:rPr>
          <w:u w:val="single"/>
        </w:rPr>
        <w:t>insured property</w:t>
      </w:r>
      <w:r w:rsidRPr="00F637A3">
        <w:t xml:space="preserve"> (certain class or set thereof) where the </w:t>
      </w:r>
      <w:r w:rsidRPr="00F637A3">
        <w:rPr>
          <w:u w:val="single"/>
        </w:rPr>
        <w:t>insurance value</w:t>
      </w:r>
      <w:r w:rsidRPr="00F637A3">
        <w:t xml:space="preserve"> is expected to fluctuate substantially during the </w:t>
      </w:r>
      <w:r w:rsidRPr="00F637A3">
        <w:rPr>
          <w:u w:val="single"/>
        </w:rPr>
        <w:t>term of insurance</w:t>
      </w:r>
      <w:r w:rsidRPr="00F637A3">
        <w:t xml:space="preserve"> or relevant section thereof, a variable insurance system shall be applied regarding insurance cover of such </w:t>
      </w:r>
      <w:r w:rsidRPr="00F637A3">
        <w:rPr>
          <w:u w:val="single"/>
        </w:rPr>
        <w:t>insured property</w:t>
      </w:r>
      <w:r w:rsidRPr="00F637A3">
        <w:t xml:space="preserve">. The </w:t>
      </w:r>
      <w:r w:rsidRPr="00F637A3">
        <w:rPr>
          <w:u w:val="single"/>
        </w:rPr>
        <w:t>insurance value</w:t>
      </w:r>
      <w:r w:rsidRPr="00F637A3">
        <w:t xml:space="preserve"> (and </w:t>
      </w:r>
      <w:r w:rsidRPr="00F637A3">
        <w:rPr>
          <w:u w:val="single"/>
        </w:rPr>
        <w:t>sum insured</w:t>
      </w:r>
      <w:r w:rsidRPr="00F637A3">
        <w:t xml:space="preserve"> or </w:t>
      </w:r>
      <w:r w:rsidRPr="00F637A3">
        <w:rPr>
          <w:u w:val="single"/>
        </w:rPr>
        <w:t>indemnity limit</w:t>
      </w:r>
      <w:r w:rsidRPr="00F637A3">
        <w:t xml:space="preserve">, as applicable) shall be set out based on anticipated maximum daily value of that </w:t>
      </w:r>
      <w:r w:rsidRPr="00F637A3">
        <w:rPr>
          <w:u w:val="single"/>
        </w:rPr>
        <w:t>insured property</w:t>
      </w:r>
      <w:r w:rsidRPr="00F637A3">
        <w:t xml:space="preserve"> during that period then. As a rule, the premium shall be set out as advance premium in this case, subject to clearing upon provable ex post determination to be provided by the </w:t>
      </w:r>
      <w:r w:rsidRPr="00F637A3">
        <w:rPr>
          <w:u w:val="single"/>
        </w:rPr>
        <w:t>insured</w:t>
      </w:r>
      <w:r w:rsidRPr="00F637A3">
        <w:t>, of actual average daily value during that period.</w:t>
      </w:r>
    </w:p>
    <w:p w14:paraId="6C57276B" w14:textId="77777777" w:rsidR="00F637A3" w:rsidRPr="00F637A3" w:rsidRDefault="00F637A3" w:rsidP="00E8299F">
      <w:pPr>
        <w:pStyle w:val="NumberHeading3"/>
        <w:jc w:val="both"/>
      </w:pPr>
      <w:r w:rsidRPr="00F637A3">
        <w:t xml:space="preserve">The </w:t>
      </w:r>
      <w:r w:rsidRPr="00F637A3">
        <w:rPr>
          <w:u w:val="single"/>
        </w:rPr>
        <w:t>sum insured</w:t>
      </w:r>
      <w:r w:rsidRPr="00F637A3">
        <w:t xml:space="preserve"> shall be set by the </w:t>
      </w:r>
      <w:r w:rsidRPr="00F637A3">
        <w:rPr>
          <w:u w:val="single"/>
        </w:rPr>
        <w:t>policyholder</w:t>
      </w:r>
      <w:r w:rsidRPr="00F637A3">
        <w:t xml:space="preserve"> at its own responsibility so that it essentially equals the </w:t>
      </w:r>
      <w:r w:rsidRPr="00F637A3">
        <w:rPr>
          <w:u w:val="single"/>
        </w:rPr>
        <w:t>insurance value</w:t>
      </w:r>
      <w:r w:rsidRPr="00F637A3">
        <w:t xml:space="preserve"> of the </w:t>
      </w:r>
      <w:r w:rsidRPr="00F637A3">
        <w:rPr>
          <w:u w:val="single"/>
        </w:rPr>
        <w:t>insured property</w:t>
      </w:r>
      <w:r w:rsidRPr="00F637A3">
        <w:t xml:space="preserve"> and in respect of business interruption insurance, expected amount of the relevant insured financial variable.</w:t>
      </w:r>
    </w:p>
    <w:p w14:paraId="6690265C" w14:textId="77777777" w:rsidR="00F637A3" w:rsidRPr="00F637A3" w:rsidRDefault="00F637A3" w:rsidP="00E8299F">
      <w:pPr>
        <w:pStyle w:val="NumberHeading3"/>
        <w:jc w:val="both"/>
      </w:pPr>
      <w:r w:rsidRPr="00F637A3">
        <w:t xml:space="preserve">The upper limit of the </w:t>
      </w:r>
      <w:r w:rsidRPr="00F637A3">
        <w:rPr>
          <w:u w:val="single"/>
        </w:rPr>
        <w:t>insurer’s</w:t>
      </w:r>
      <w:r w:rsidRPr="00F637A3">
        <w:t xml:space="preserve"> indemnity may also be determined as the </w:t>
      </w:r>
      <w:r w:rsidRPr="00F637A3">
        <w:rPr>
          <w:u w:val="single"/>
        </w:rPr>
        <w:t>indemnity limit</w:t>
      </w:r>
      <w:r w:rsidRPr="00F637A3">
        <w:t xml:space="preserve"> in the </w:t>
      </w:r>
      <w:r w:rsidRPr="00F637A3">
        <w:rPr>
          <w:u w:val="single"/>
        </w:rPr>
        <w:t>policy</w:t>
      </w:r>
      <w:r w:rsidRPr="00F637A3">
        <w:t xml:space="preserve">. The </w:t>
      </w:r>
      <w:r w:rsidRPr="00F637A3">
        <w:rPr>
          <w:u w:val="single"/>
        </w:rPr>
        <w:t>indemnity limit</w:t>
      </w:r>
      <w:r w:rsidRPr="00F637A3">
        <w:t xml:space="preserve"> applies to one </w:t>
      </w:r>
      <w:r w:rsidRPr="00F637A3">
        <w:rPr>
          <w:u w:val="single"/>
        </w:rPr>
        <w:t>insured event</w:t>
      </w:r>
      <w:r w:rsidRPr="00F637A3">
        <w:t xml:space="preserve">.  Sub-limits shall be, unless agreed otherwise in the </w:t>
      </w:r>
      <w:r w:rsidRPr="00F637A3">
        <w:rPr>
          <w:u w:val="single"/>
        </w:rPr>
        <w:t>policy</w:t>
      </w:r>
      <w:r w:rsidRPr="00F637A3">
        <w:t xml:space="preserve">, considered as included in any applicable </w:t>
      </w:r>
      <w:r w:rsidRPr="00F637A3">
        <w:rPr>
          <w:u w:val="single"/>
        </w:rPr>
        <w:t xml:space="preserve">indemnity limit. </w:t>
      </w:r>
      <w:r w:rsidRPr="00F637A3">
        <w:t xml:space="preserve">For the purposes of indemnity calculation the </w:t>
      </w:r>
      <w:r w:rsidRPr="00F637A3">
        <w:rPr>
          <w:u w:val="single"/>
        </w:rPr>
        <w:t>indemnity limit</w:t>
      </w:r>
      <w:r w:rsidRPr="00F637A3">
        <w:t xml:space="preserve"> effective at the time of the </w:t>
      </w:r>
      <w:r w:rsidRPr="00F637A3">
        <w:rPr>
          <w:u w:val="single"/>
        </w:rPr>
        <w:t>insured event</w:t>
      </w:r>
      <w:r w:rsidRPr="00F637A3">
        <w:t xml:space="preserve"> shall apply</w:t>
      </w:r>
      <w:r w:rsidRPr="00F637A3">
        <w:rPr>
          <w:u w:val="single"/>
        </w:rPr>
        <w:t>.</w:t>
      </w:r>
    </w:p>
    <w:p w14:paraId="431C863E" w14:textId="77777777" w:rsidR="00F637A3" w:rsidRPr="00F637A3" w:rsidRDefault="00F637A3" w:rsidP="00E8299F">
      <w:pPr>
        <w:pStyle w:val="NumberHeading3"/>
        <w:jc w:val="both"/>
      </w:pPr>
      <w:r w:rsidRPr="00F637A3">
        <w:t xml:space="preserve">Unless otherwise agreed in the </w:t>
      </w:r>
      <w:r w:rsidRPr="00F637A3">
        <w:rPr>
          <w:u w:val="single"/>
        </w:rPr>
        <w:t>policy</w:t>
      </w:r>
      <w:r w:rsidRPr="00F637A3">
        <w:t xml:space="preserve">, any </w:t>
      </w:r>
      <w:r w:rsidRPr="00F637A3">
        <w:rPr>
          <w:u w:val="single"/>
        </w:rPr>
        <w:t>indemnity limit</w:t>
      </w:r>
      <w:r w:rsidRPr="00F637A3">
        <w:t xml:space="preserve"> (other than that described as applying in the aggregate) will not be reduced by the amount of any </w:t>
      </w:r>
      <w:r w:rsidRPr="00F637A3">
        <w:rPr>
          <w:u w:val="single"/>
        </w:rPr>
        <w:t>loss</w:t>
      </w:r>
      <w:r w:rsidRPr="00F637A3">
        <w:t xml:space="preserve"> and the </w:t>
      </w:r>
      <w:r w:rsidRPr="00F637A3">
        <w:rPr>
          <w:u w:val="single"/>
        </w:rPr>
        <w:t>policyholder</w:t>
      </w:r>
      <w:r w:rsidRPr="00F637A3">
        <w:t xml:space="preserve"> undertakes to pay additional premium as may be required from the date of such </w:t>
      </w:r>
      <w:r w:rsidRPr="00F637A3">
        <w:rPr>
          <w:u w:val="single"/>
        </w:rPr>
        <w:t xml:space="preserve">loss. </w:t>
      </w:r>
    </w:p>
    <w:p w14:paraId="3856C4CD" w14:textId="77777777" w:rsidR="00F637A3" w:rsidRPr="00F637A3" w:rsidRDefault="00F637A3" w:rsidP="00E8299F">
      <w:pPr>
        <w:pStyle w:val="NumberHeading3"/>
        <w:jc w:val="both"/>
      </w:pPr>
      <w:r w:rsidRPr="00F637A3">
        <w:t xml:space="preserve">Compensation of salvage costs is limited by 5% of the relevant </w:t>
      </w:r>
      <w:r w:rsidRPr="00F637A3">
        <w:rPr>
          <w:u w:val="single"/>
        </w:rPr>
        <w:t>indemnity limit</w:t>
      </w:r>
      <w:r w:rsidRPr="00F637A3">
        <w:t xml:space="preserve"> or the </w:t>
      </w:r>
      <w:r w:rsidRPr="00F637A3">
        <w:rPr>
          <w:u w:val="single"/>
        </w:rPr>
        <w:t>sum insured</w:t>
      </w:r>
      <w:r w:rsidRPr="00F637A3">
        <w:t xml:space="preserve"> (depending on the agreed type of the upper limit of indemnity), however, not more than CZK 10,000,000, unless agreed upon otherwise in the </w:t>
      </w:r>
      <w:r w:rsidRPr="00F637A3">
        <w:rPr>
          <w:u w:val="single"/>
        </w:rPr>
        <w:t>policy</w:t>
      </w:r>
      <w:r w:rsidRPr="00F637A3">
        <w:t xml:space="preserve">. The salvage costs limit with respect to the rescue of life or health of persons amounts to 30% of the relevant </w:t>
      </w:r>
      <w:r w:rsidRPr="00F637A3">
        <w:rPr>
          <w:u w:val="single"/>
        </w:rPr>
        <w:t>indemnity limit</w:t>
      </w:r>
      <w:r w:rsidRPr="00F637A3">
        <w:t xml:space="preserve"> or the</w:t>
      </w:r>
      <w:r w:rsidRPr="00F637A3">
        <w:rPr>
          <w:u w:val="single"/>
        </w:rPr>
        <w:t xml:space="preserve"> sum insured</w:t>
      </w:r>
      <w:r w:rsidRPr="00F637A3">
        <w:t xml:space="preserve"> (depending on the agreed type of the upper limit of indemnity). For the </w:t>
      </w:r>
      <w:r w:rsidRPr="00F637A3">
        <w:lastRenderedPageBreak/>
        <w:t>avoidance of doubt, the limit pursuant to the first sentence is contained within the limit pursuant to the second sentence.</w:t>
      </w:r>
    </w:p>
    <w:p w14:paraId="73C8C2DD" w14:textId="77777777" w:rsidR="00F637A3" w:rsidRPr="004F3F8A" w:rsidRDefault="00F637A3" w:rsidP="00E8299F">
      <w:pPr>
        <w:pStyle w:val="NumberHeading2"/>
        <w:jc w:val="both"/>
        <w:rPr>
          <w:b/>
          <w:bCs/>
        </w:rPr>
      </w:pPr>
      <w:r w:rsidRPr="004F3F8A">
        <w:rPr>
          <w:b/>
          <w:bCs/>
        </w:rPr>
        <w:t>Loss event, claim processing</w:t>
      </w:r>
    </w:p>
    <w:p w14:paraId="77E882AE" w14:textId="77777777" w:rsidR="00F637A3" w:rsidRPr="00F637A3" w:rsidRDefault="00F637A3" w:rsidP="00E8299F">
      <w:pPr>
        <w:pStyle w:val="NumberHeading3"/>
        <w:jc w:val="both"/>
      </w:pPr>
      <w:r w:rsidRPr="00F637A3">
        <w:rPr>
          <w:b/>
        </w:rPr>
        <w:t xml:space="preserve">Obligations of the insured and the beneficiary  </w:t>
      </w:r>
      <w:r w:rsidRPr="00F637A3">
        <w:t xml:space="preserve">In addition to or for the purpose of further specification of s their statutory obligations, the </w:t>
      </w:r>
      <w:r w:rsidRPr="00F637A3">
        <w:rPr>
          <w:u w:val="single"/>
        </w:rPr>
        <w:t>insured</w:t>
      </w:r>
      <w:r w:rsidRPr="00F637A3">
        <w:t xml:space="preserve"> and/or the </w:t>
      </w:r>
      <w:r w:rsidRPr="00F637A3">
        <w:rPr>
          <w:u w:val="single"/>
        </w:rPr>
        <w:t>beneficiary</w:t>
      </w:r>
      <w:r w:rsidRPr="00F637A3">
        <w:t xml:space="preserve"> is obliged to:</w:t>
      </w:r>
    </w:p>
    <w:p w14:paraId="2DEA4AB8" w14:textId="77777777" w:rsidR="00F637A3" w:rsidRPr="00F637A3" w:rsidRDefault="00F637A3" w:rsidP="00E8299F">
      <w:pPr>
        <w:pStyle w:val="NumberHeading4"/>
        <w:jc w:val="both"/>
      </w:pPr>
      <w:r w:rsidRPr="00F637A3">
        <w:t xml:space="preserve">Inform the </w:t>
      </w:r>
      <w:r w:rsidRPr="00F637A3">
        <w:rPr>
          <w:u w:val="single"/>
        </w:rPr>
        <w:t>insurer</w:t>
      </w:r>
      <w:r w:rsidRPr="00F637A3">
        <w:t xml:space="preserve"> provably in writing about occurrence of the </w:t>
      </w:r>
      <w:r w:rsidRPr="00F637A3">
        <w:rPr>
          <w:u w:val="single"/>
        </w:rPr>
        <w:t>loss event</w:t>
      </w:r>
      <w:r w:rsidRPr="00F637A3">
        <w:t xml:space="preserve"> and its basic description (as to likely cause and extent) without undue delay, however within 3 working days at a maximum, </w:t>
      </w:r>
    </w:p>
    <w:p w14:paraId="104131EA" w14:textId="77777777" w:rsidR="00F637A3" w:rsidRPr="00F637A3" w:rsidRDefault="00F637A3" w:rsidP="00E8299F">
      <w:pPr>
        <w:pStyle w:val="NumberHeading4"/>
        <w:jc w:val="both"/>
      </w:pPr>
      <w:bookmarkStart w:id="10" w:name="_Ref185997945"/>
      <w:r w:rsidRPr="00F637A3">
        <w:t xml:space="preserve">Follow instructions of the </w:t>
      </w:r>
      <w:r w:rsidRPr="00F637A3">
        <w:rPr>
          <w:u w:val="single"/>
        </w:rPr>
        <w:t>insurer</w:t>
      </w:r>
      <w:r w:rsidRPr="00F637A3">
        <w:t xml:space="preserve"> provided in respect of dealing by the </w:t>
      </w:r>
      <w:r w:rsidRPr="00F637A3">
        <w:rPr>
          <w:u w:val="single"/>
        </w:rPr>
        <w:t>insured</w:t>
      </w:r>
      <w:r w:rsidRPr="00F637A3">
        <w:t xml:space="preserve"> with the consequences of the </w:t>
      </w:r>
      <w:r w:rsidRPr="00F637A3">
        <w:rPr>
          <w:u w:val="single"/>
        </w:rPr>
        <w:t>insured event</w:t>
      </w:r>
      <w:r w:rsidRPr="00F637A3">
        <w:t xml:space="preserve"> (if provided);</w:t>
      </w:r>
    </w:p>
    <w:bookmarkEnd w:id="10"/>
    <w:p w14:paraId="302492E9" w14:textId="77777777" w:rsidR="00F637A3" w:rsidRPr="00F637A3" w:rsidRDefault="00F637A3" w:rsidP="00E8299F">
      <w:pPr>
        <w:pStyle w:val="NumberHeading4"/>
        <w:jc w:val="both"/>
      </w:pPr>
      <w:r w:rsidRPr="00F637A3">
        <w:t xml:space="preserve">Directly notify the police (to be evidenced to the </w:t>
      </w:r>
      <w:r w:rsidRPr="00F637A3">
        <w:rPr>
          <w:u w:val="single"/>
        </w:rPr>
        <w:t>insurer</w:t>
      </w:r>
      <w:r w:rsidRPr="00F637A3">
        <w:t xml:space="preserve">) if the occurrence of the </w:t>
      </w:r>
      <w:r w:rsidRPr="00F637A3">
        <w:rPr>
          <w:u w:val="single"/>
        </w:rPr>
        <w:t>insured event</w:t>
      </w:r>
      <w:r w:rsidRPr="00F637A3">
        <w:t xml:space="preserve"> or its aggravation is suspected to have been caused by or contributed to by a criminal act or other act breaching the law, duly cooperate with the police or any other relevant authority when investigating the circumstances of occurrence of the </w:t>
      </w:r>
      <w:r w:rsidRPr="00F637A3">
        <w:rPr>
          <w:u w:val="single"/>
        </w:rPr>
        <w:t>insured event</w:t>
      </w:r>
      <w:r w:rsidRPr="00F637A3">
        <w:t>;</w:t>
      </w:r>
    </w:p>
    <w:p w14:paraId="0624B144" w14:textId="77777777" w:rsidR="00F637A3" w:rsidRPr="00F637A3" w:rsidRDefault="00F637A3" w:rsidP="00E8299F">
      <w:pPr>
        <w:pStyle w:val="NumberHeading4"/>
        <w:jc w:val="both"/>
      </w:pPr>
      <w:r w:rsidRPr="00F637A3">
        <w:t xml:space="preserve">Notwithstanding the mandatory or justified measures undertaken to protect the </w:t>
      </w:r>
      <w:r w:rsidRPr="00F637A3">
        <w:rPr>
          <w:u w:val="single"/>
        </w:rPr>
        <w:t>insured property</w:t>
      </w:r>
      <w:r w:rsidRPr="00F637A3">
        <w:t xml:space="preserve"> or prevent the increase of the loss amount, the </w:t>
      </w:r>
      <w:r w:rsidRPr="00F637A3">
        <w:rPr>
          <w:u w:val="single"/>
        </w:rPr>
        <w:t>insured</w:t>
      </w:r>
      <w:r w:rsidRPr="00F637A3">
        <w:t xml:space="preserve"> shall preserve the actual condition of the </w:t>
      </w:r>
      <w:r w:rsidRPr="00F637A3">
        <w:rPr>
          <w:u w:val="single"/>
        </w:rPr>
        <w:t>insured location</w:t>
      </w:r>
      <w:r w:rsidRPr="00F637A3">
        <w:t xml:space="preserve"> and of the </w:t>
      </w:r>
      <w:r w:rsidRPr="00F637A3">
        <w:rPr>
          <w:u w:val="single"/>
        </w:rPr>
        <w:t>insured property</w:t>
      </w:r>
      <w:r w:rsidRPr="00F637A3">
        <w:t xml:space="preserve"> as affected by the </w:t>
      </w:r>
      <w:r w:rsidRPr="00F637A3">
        <w:rPr>
          <w:u w:val="single"/>
        </w:rPr>
        <w:t>insured event</w:t>
      </w:r>
      <w:r w:rsidRPr="00F637A3">
        <w:t xml:space="preserve"> to a maximum extent possible until the </w:t>
      </w:r>
      <w:r w:rsidRPr="00F637A3">
        <w:rPr>
          <w:u w:val="single"/>
        </w:rPr>
        <w:t>insurer</w:t>
      </w:r>
      <w:r w:rsidRPr="00F637A3">
        <w:t xml:space="preserve"> begins its inspection or grants its approval to remedy the consequences of the </w:t>
      </w:r>
      <w:r w:rsidRPr="00F637A3">
        <w:rPr>
          <w:u w:val="single"/>
        </w:rPr>
        <w:t>insured event</w:t>
      </w:r>
      <w:r w:rsidRPr="00F637A3">
        <w:t xml:space="preserve">; if the above measures are undertaken or the </w:t>
      </w:r>
      <w:r w:rsidRPr="00F637A3">
        <w:rPr>
          <w:u w:val="single"/>
        </w:rPr>
        <w:t>insurer</w:t>
      </w:r>
      <w:r w:rsidRPr="00F637A3">
        <w:t xml:space="preserve"> delays with beginning its inspection, the </w:t>
      </w:r>
      <w:r w:rsidRPr="00F637A3">
        <w:rPr>
          <w:u w:val="single"/>
        </w:rPr>
        <w:t>insured</w:t>
      </w:r>
      <w:r w:rsidRPr="00F637A3">
        <w:t xml:space="preserve"> shall duly document the situation arising after the </w:t>
      </w:r>
      <w:r w:rsidRPr="00F637A3">
        <w:rPr>
          <w:u w:val="single"/>
        </w:rPr>
        <w:t>insured event</w:t>
      </w:r>
      <w:r w:rsidRPr="00F637A3">
        <w:t>;</w:t>
      </w:r>
    </w:p>
    <w:p w14:paraId="48B12F28" w14:textId="77777777" w:rsidR="00F637A3" w:rsidRPr="00F637A3" w:rsidRDefault="00F637A3" w:rsidP="00E8299F">
      <w:pPr>
        <w:pStyle w:val="NumberHeading4"/>
        <w:jc w:val="both"/>
      </w:pPr>
      <w:r w:rsidRPr="00F637A3">
        <w:t xml:space="preserve">Carry out the reinstatement, reconstruction, overhaul or repair of the </w:t>
      </w:r>
      <w:r w:rsidRPr="004F3F8A">
        <w:rPr>
          <w:u w:val="single"/>
        </w:rPr>
        <w:t>insured property</w:t>
      </w:r>
      <w:r w:rsidRPr="00F637A3">
        <w:t xml:space="preserve"> affected by the </w:t>
      </w:r>
      <w:r w:rsidRPr="004F3F8A">
        <w:rPr>
          <w:u w:val="single"/>
        </w:rPr>
        <w:t>insured event</w:t>
      </w:r>
      <w:r w:rsidRPr="00F637A3">
        <w:t xml:space="preserve"> without undue delay (provision (d) not being affected);;</w:t>
      </w:r>
    </w:p>
    <w:p w14:paraId="506AE6E0" w14:textId="77777777" w:rsidR="00F637A3" w:rsidRPr="00F637A3" w:rsidRDefault="00F637A3" w:rsidP="00E8299F">
      <w:pPr>
        <w:pStyle w:val="NumberHeading4"/>
        <w:jc w:val="both"/>
      </w:pPr>
      <w:r w:rsidRPr="00F637A3">
        <w:t>Take every possible measure to resume, without undue delay, the interrupted or disrupted business activity (in respect of business interruption insurance).</w:t>
      </w:r>
    </w:p>
    <w:p w14:paraId="3027F4F2" w14:textId="77777777" w:rsidR="00F637A3" w:rsidRPr="00F637A3" w:rsidRDefault="00F637A3" w:rsidP="00E8299F">
      <w:pPr>
        <w:pStyle w:val="NumberHeading3"/>
        <w:jc w:val="both"/>
      </w:pPr>
      <w:bookmarkStart w:id="11" w:name="_Ref208739173"/>
      <w:r w:rsidRPr="00F637A3">
        <w:t xml:space="preserve">Any particulars or details contained in the </w:t>
      </w:r>
      <w:r w:rsidRPr="004F3F8A">
        <w:rPr>
          <w:u w:val="single"/>
        </w:rPr>
        <w:t>insured's</w:t>
      </w:r>
      <w:r w:rsidRPr="00F637A3">
        <w:t xml:space="preserve"> books of account or other business books or documents which may be required by the </w:t>
      </w:r>
      <w:r w:rsidRPr="004F3F8A">
        <w:rPr>
          <w:u w:val="single"/>
        </w:rPr>
        <w:t>insurer</w:t>
      </w:r>
      <w:r w:rsidRPr="00F637A3">
        <w:t xml:space="preserve"> under 4.5.1 (d) for the purpose of investigating or verifying any claim may be produced by professional accountants if at the time they are regularly acting as such for the </w:t>
      </w:r>
      <w:r w:rsidRPr="004F3F8A">
        <w:rPr>
          <w:u w:val="single"/>
        </w:rPr>
        <w:t>insured</w:t>
      </w:r>
      <w:r w:rsidRPr="00F637A3">
        <w:t xml:space="preserve"> and their report shall be prima facie evidence of the particulars and details to which such report relates. The </w:t>
      </w:r>
      <w:r w:rsidRPr="004F3F8A">
        <w:rPr>
          <w:u w:val="single"/>
        </w:rPr>
        <w:t>insurer</w:t>
      </w:r>
      <w:r w:rsidRPr="00F637A3">
        <w:t xml:space="preserve"> will pay to the </w:t>
      </w:r>
      <w:r w:rsidRPr="004F3F8A">
        <w:rPr>
          <w:u w:val="single"/>
        </w:rPr>
        <w:t>insured</w:t>
      </w:r>
      <w:r w:rsidRPr="00F637A3">
        <w:t xml:space="preserve"> the reasonable charges payable by the </w:t>
      </w:r>
      <w:r w:rsidRPr="004F3F8A">
        <w:rPr>
          <w:u w:val="single"/>
        </w:rPr>
        <w:t>insured</w:t>
      </w:r>
      <w:r w:rsidRPr="00F637A3">
        <w:t xml:space="preserve"> to their professional accountants for producing such particulars or details or any other proofs, information or evidence as may be required by the </w:t>
      </w:r>
      <w:r w:rsidRPr="004F3F8A">
        <w:rPr>
          <w:u w:val="single"/>
        </w:rPr>
        <w:t>insurer</w:t>
      </w:r>
      <w:r w:rsidRPr="00F637A3">
        <w:t xml:space="preserve"> and for reporting that such particulars or details are in accordance with the </w:t>
      </w:r>
      <w:r w:rsidRPr="004F3F8A">
        <w:rPr>
          <w:u w:val="single"/>
        </w:rPr>
        <w:t>insured's</w:t>
      </w:r>
      <w:r w:rsidRPr="00F637A3">
        <w:t xml:space="preserve"> books of account or other business books or documents provided that the sum of the amount payable under this clause and the amount otherwise payable in respect of any one item shall not exceed the </w:t>
      </w:r>
      <w:r w:rsidRPr="004F3F8A">
        <w:rPr>
          <w:u w:val="single"/>
        </w:rPr>
        <w:t>sum insured</w:t>
      </w:r>
      <w:r w:rsidRPr="00F637A3">
        <w:t xml:space="preserve"> thereon.</w:t>
      </w:r>
    </w:p>
    <w:p w14:paraId="07ECAC07" w14:textId="77777777" w:rsidR="004F3F8A" w:rsidRDefault="00F637A3" w:rsidP="00E8299F">
      <w:pPr>
        <w:pStyle w:val="NumberHeading3"/>
        <w:jc w:val="both"/>
      </w:pPr>
      <w:r w:rsidRPr="00F637A3">
        <w:t xml:space="preserve">In case there is a pending court, arbitral or mediation proceedings regarding existence of the obligation of the </w:t>
      </w:r>
      <w:r w:rsidRPr="004F3F8A">
        <w:rPr>
          <w:u w:val="single"/>
        </w:rPr>
        <w:t>insurer</w:t>
      </w:r>
      <w:r w:rsidRPr="00F637A3">
        <w:t xml:space="preserve"> to pay </w:t>
      </w:r>
      <w:r w:rsidRPr="004F3F8A">
        <w:rPr>
          <w:u w:val="single"/>
        </w:rPr>
        <w:t>indemnity</w:t>
      </w:r>
      <w:r w:rsidRPr="00F637A3">
        <w:t xml:space="preserve">, its amount and/or identity of the </w:t>
      </w:r>
      <w:r w:rsidRPr="004F3F8A">
        <w:rPr>
          <w:u w:val="single"/>
        </w:rPr>
        <w:t>beneficiary</w:t>
      </w:r>
      <w:r w:rsidRPr="00F637A3">
        <w:t xml:space="preserve">, the insurer can decide that the investigation of the </w:t>
      </w:r>
      <w:r w:rsidRPr="004F3F8A">
        <w:rPr>
          <w:u w:val="single"/>
        </w:rPr>
        <w:t>loss event</w:t>
      </w:r>
      <w:r w:rsidRPr="00F637A3">
        <w:t xml:space="preserve"> may be ended only after an effective or otherwise final result of such court, arbitral or mediation proceedings was notified and proved to him. In case that as a result of such </w:t>
      </w:r>
      <w:r w:rsidRPr="004F3F8A">
        <w:rPr>
          <w:u w:val="single"/>
        </w:rPr>
        <w:t>insurer</w:t>
      </w:r>
      <w:r w:rsidRPr="00F637A3">
        <w:t xml:space="preserve">´s decision, the investigation of the </w:t>
      </w:r>
      <w:r w:rsidRPr="004F3F8A">
        <w:rPr>
          <w:u w:val="single"/>
        </w:rPr>
        <w:t>loss event</w:t>
      </w:r>
      <w:r w:rsidRPr="00F637A3">
        <w:t xml:space="preserve"> cannot be ended within the time period of three months from the notification of the </w:t>
      </w:r>
      <w:r w:rsidRPr="004F3F8A">
        <w:rPr>
          <w:u w:val="single"/>
        </w:rPr>
        <w:t>loss event</w:t>
      </w:r>
      <w:r w:rsidRPr="00F637A3">
        <w:t xml:space="preserve"> to the </w:t>
      </w:r>
      <w:r w:rsidRPr="004F3F8A">
        <w:rPr>
          <w:u w:val="single"/>
        </w:rPr>
        <w:t>insurer</w:t>
      </w:r>
      <w:r w:rsidRPr="00F637A3">
        <w:t xml:space="preserve">, it shall not be considered as a breach of the </w:t>
      </w:r>
      <w:r w:rsidRPr="004F3F8A">
        <w:rPr>
          <w:u w:val="single"/>
        </w:rPr>
        <w:t>insurer</w:t>
      </w:r>
      <w:r w:rsidRPr="00F637A3">
        <w:t xml:space="preserve">´s obligations.      </w:t>
      </w:r>
    </w:p>
    <w:p w14:paraId="1D90404B" w14:textId="77777777" w:rsidR="00F637A3" w:rsidRPr="004F3F8A" w:rsidRDefault="00F637A3" w:rsidP="00E8299F">
      <w:pPr>
        <w:pStyle w:val="NumberHeading2"/>
        <w:jc w:val="both"/>
        <w:rPr>
          <w:b/>
          <w:bCs/>
        </w:rPr>
      </w:pPr>
      <w:bookmarkStart w:id="12" w:name="_Ref212114080"/>
      <w:bookmarkEnd w:id="11"/>
      <w:r w:rsidRPr="004F3F8A">
        <w:rPr>
          <w:b/>
          <w:bCs/>
        </w:rPr>
        <w:t>Indemnity</w:t>
      </w:r>
      <w:bookmarkEnd w:id="12"/>
    </w:p>
    <w:p w14:paraId="41FF361E" w14:textId="77777777" w:rsidR="00F637A3" w:rsidRPr="00F637A3" w:rsidRDefault="00F637A3" w:rsidP="00E8299F">
      <w:pPr>
        <w:pStyle w:val="NumberHeading3"/>
        <w:jc w:val="both"/>
      </w:pPr>
      <w:r w:rsidRPr="00F637A3">
        <w:rPr>
          <w:b/>
        </w:rPr>
        <w:t>Valuation</w:t>
      </w:r>
      <w:r w:rsidRPr="00F637A3">
        <w:t xml:space="preserve"> In the event of </w:t>
      </w:r>
      <w:r w:rsidRPr="00F637A3">
        <w:rPr>
          <w:u w:val="single"/>
        </w:rPr>
        <w:t>property damage</w:t>
      </w:r>
      <w:r w:rsidRPr="00F637A3">
        <w:t>, the basis of valuation shall be as follows;</w:t>
      </w:r>
    </w:p>
    <w:p w14:paraId="76CBF190" w14:textId="77777777" w:rsidR="00F637A3" w:rsidRPr="00F637A3" w:rsidRDefault="00F637A3" w:rsidP="00E8299F">
      <w:pPr>
        <w:pStyle w:val="NumberHeading4"/>
        <w:jc w:val="both"/>
      </w:pPr>
      <w:bookmarkStart w:id="13" w:name="_Ref185997976"/>
      <w:r w:rsidRPr="00F637A3">
        <w:rPr>
          <w:b/>
        </w:rPr>
        <w:t xml:space="preserve">Documents, manuscripts, and business books </w:t>
      </w:r>
      <w:r w:rsidRPr="00F637A3">
        <w:t xml:space="preserve">the value of the materials as stationery together with the cost of clerical labour expended in their writing up, but the </w:t>
      </w:r>
      <w:r w:rsidRPr="00F637A3">
        <w:rPr>
          <w:u w:val="single"/>
        </w:rPr>
        <w:t>insurer</w:t>
      </w:r>
      <w:r w:rsidRPr="00F637A3">
        <w:t xml:space="preserve"> shall in no event be liable to the insured in respect of the value of the information contained therein;</w:t>
      </w:r>
    </w:p>
    <w:p w14:paraId="08FF2B42" w14:textId="77777777" w:rsidR="00F637A3" w:rsidRPr="00F637A3" w:rsidRDefault="00F637A3" w:rsidP="00E8299F">
      <w:pPr>
        <w:pStyle w:val="NumberHeading4"/>
        <w:jc w:val="both"/>
      </w:pPr>
      <w:r w:rsidRPr="00F637A3">
        <w:rPr>
          <w:b/>
        </w:rPr>
        <w:t xml:space="preserve">Electronic data processing media: </w:t>
      </w:r>
      <w:r w:rsidRPr="00F637A3">
        <w:t xml:space="preserve">the cost of the blank media plus the costs of copying the electronic data from back-up or from originals of a previous generation. These costs will not include research and engineering nor any costs of recreating, gathering or assembling such electronic data. If the media is not repaired, replaced or restored the basis of valuation shall be the cost of the blank media. However these </w:t>
      </w:r>
      <w:r w:rsidRPr="00F637A3">
        <w:rPr>
          <w:u w:val="single"/>
        </w:rPr>
        <w:t>conditions</w:t>
      </w:r>
      <w:r w:rsidRPr="00F637A3">
        <w:t xml:space="preserve"> do not insure any amount pertaining to the value of such electronic data to the </w:t>
      </w:r>
      <w:r w:rsidRPr="00F637A3">
        <w:rPr>
          <w:u w:val="single"/>
        </w:rPr>
        <w:t>insured</w:t>
      </w:r>
      <w:r w:rsidRPr="00F637A3">
        <w:t xml:space="preserve"> or any other party, even if such </w:t>
      </w:r>
      <w:r w:rsidRPr="00F637A3">
        <w:rPr>
          <w:u w:val="single"/>
        </w:rPr>
        <w:t>electronic data</w:t>
      </w:r>
      <w:r w:rsidRPr="00F637A3">
        <w:t xml:space="preserve"> cannot be recreated, gathered or assembled;</w:t>
      </w:r>
    </w:p>
    <w:p w14:paraId="402B45E3" w14:textId="77777777" w:rsidR="00F637A3" w:rsidRPr="00F637A3" w:rsidRDefault="00F637A3" w:rsidP="00E8299F">
      <w:pPr>
        <w:pStyle w:val="NumberHeading4"/>
        <w:jc w:val="both"/>
      </w:pPr>
      <w:r w:rsidRPr="00F637A3">
        <w:rPr>
          <w:b/>
        </w:rPr>
        <w:t>Models, moulds, plans, etc</w:t>
      </w:r>
      <w:r w:rsidRPr="00F637A3">
        <w:t>.: the cost of labour and materials actually expended in reinstatement;</w:t>
      </w:r>
    </w:p>
    <w:p w14:paraId="5724F72C" w14:textId="68B23806" w:rsidR="00F637A3" w:rsidRDefault="00F637A3" w:rsidP="00E8299F">
      <w:pPr>
        <w:pStyle w:val="NumberHeading4"/>
        <w:jc w:val="both"/>
      </w:pPr>
      <w:r w:rsidRPr="00F637A3">
        <w:rPr>
          <w:b/>
        </w:rPr>
        <w:t>Stock</w:t>
      </w:r>
      <w:r w:rsidRPr="00F637A3">
        <w:t xml:space="preserve">: the cost of replacement of the materials together with the direct costs of production expended thereon – except, in respect only to goods sold but not delivered for with the </w:t>
      </w:r>
      <w:r w:rsidRPr="00F637A3">
        <w:rPr>
          <w:u w:val="single"/>
        </w:rPr>
        <w:t>insured</w:t>
      </w:r>
      <w:r w:rsidRPr="00F637A3">
        <w:t xml:space="preserve"> is responsible and with regard to which under the conditions of the sale the sale contract is cancelled by reason of the loss, destruction or damage either wholly or in part, valuation shall be based on the contract price;</w:t>
      </w:r>
    </w:p>
    <w:p w14:paraId="181C2103" w14:textId="0A2B39F9" w:rsidR="00590A65" w:rsidRDefault="00590A65" w:rsidP="00590A65">
      <w:pPr>
        <w:pStyle w:val="NumberHeading4"/>
        <w:numPr>
          <w:ilvl w:val="0"/>
          <w:numId w:val="0"/>
        </w:numPr>
        <w:ind w:left="992"/>
        <w:jc w:val="both"/>
        <w:rPr>
          <w:b/>
        </w:rPr>
      </w:pPr>
    </w:p>
    <w:p w14:paraId="375BBCAE" w14:textId="77777777" w:rsidR="00590A65" w:rsidRPr="00F637A3" w:rsidRDefault="00590A65" w:rsidP="00590A65">
      <w:pPr>
        <w:pStyle w:val="NumberHeading4"/>
        <w:numPr>
          <w:ilvl w:val="0"/>
          <w:numId w:val="0"/>
        </w:numPr>
        <w:ind w:left="992"/>
        <w:jc w:val="both"/>
      </w:pPr>
    </w:p>
    <w:p w14:paraId="402B276E" w14:textId="77777777" w:rsidR="00F637A3" w:rsidRPr="00F637A3" w:rsidRDefault="00F637A3" w:rsidP="00E8299F">
      <w:pPr>
        <w:pStyle w:val="NumberHeading4"/>
        <w:jc w:val="both"/>
      </w:pPr>
      <w:r w:rsidRPr="00F637A3">
        <w:rPr>
          <w:b/>
        </w:rPr>
        <w:lastRenderedPageBreak/>
        <w:t>Property not otherwise provided for</w:t>
      </w:r>
      <w:r w:rsidRPr="00F637A3">
        <w:t>: the cost of</w:t>
      </w:r>
    </w:p>
    <w:p w14:paraId="529475A3" w14:textId="77777777" w:rsidR="00F637A3" w:rsidRPr="00F637A3" w:rsidRDefault="00F637A3" w:rsidP="00E8299F">
      <w:pPr>
        <w:pStyle w:val="Seznamsodrkami4"/>
        <w:jc w:val="both"/>
      </w:pPr>
      <w:r w:rsidRPr="00F637A3">
        <w:t xml:space="preserve">The rebuilding or replacement of such lost or destroyed property, which, provided that </w:t>
      </w:r>
      <w:r w:rsidRPr="00F637A3">
        <w:rPr>
          <w:u w:val="single"/>
        </w:rPr>
        <w:t>insurer’s</w:t>
      </w:r>
      <w:r w:rsidRPr="00F637A3">
        <w:t xml:space="preserve"> liability is not thereby increased, may be carried out on the same or another site and in any manner suitable to the requirements of the </w:t>
      </w:r>
      <w:r w:rsidRPr="00F637A3">
        <w:rPr>
          <w:u w:val="single"/>
        </w:rPr>
        <w:t>insured</w:t>
      </w:r>
      <w:r w:rsidRPr="00F637A3">
        <w:t>, or</w:t>
      </w:r>
    </w:p>
    <w:p w14:paraId="2471BD6B" w14:textId="77777777" w:rsidR="00F637A3" w:rsidRPr="00F637A3" w:rsidRDefault="00F637A3" w:rsidP="00E8299F">
      <w:pPr>
        <w:pStyle w:val="Seznamsodrkami4"/>
        <w:jc w:val="both"/>
      </w:pPr>
      <w:r w:rsidRPr="00F637A3">
        <w:t>The repair or restoration of such damaged property</w:t>
      </w:r>
    </w:p>
    <w:p w14:paraId="3A7C651F" w14:textId="77777777" w:rsidR="00F637A3" w:rsidRPr="00282496" w:rsidRDefault="00F637A3" w:rsidP="00E8299F">
      <w:pPr>
        <w:pStyle w:val="para4"/>
        <w:jc w:val="both"/>
        <w:rPr>
          <w:lang w:val="en-GB"/>
        </w:rPr>
      </w:pPr>
      <w:r w:rsidRPr="00282496">
        <w:rPr>
          <w:lang w:val="en-GB"/>
        </w:rPr>
        <w:t>In either case to a condition equivalent to or substantially the same as but not better or more extensive than its condition when new provided that</w:t>
      </w:r>
      <w:r w:rsidR="004F3F8A" w:rsidRPr="00282496">
        <w:rPr>
          <w:lang w:val="en-GB"/>
        </w:rPr>
        <w:t xml:space="preserve"> </w:t>
      </w:r>
      <w:r w:rsidRPr="00282496">
        <w:rPr>
          <w:lang w:val="en-GB"/>
        </w:rPr>
        <w:t xml:space="preserve">no payment beyond the value of the property at the time of the </w:t>
      </w:r>
      <w:r w:rsidRPr="00282496">
        <w:rPr>
          <w:u w:val="single"/>
          <w:lang w:val="en-GB"/>
        </w:rPr>
        <w:t>property damage</w:t>
      </w:r>
      <w:r w:rsidRPr="00282496">
        <w:rPr>
          <w:lang w:val="en-GB"/>
        </w:rPr>
        <w:t xml:space="preserve"> shall be made</w:t>
      </w:r>
    </w:p>
    <w:p w14:paraId="51403964" w14:textId="77777777" w:rsidR="00F637A3" w:rsidRPr="00F637A3" w:rsidRDefault="00F637A3" w:rsidP="00E8299F">
      <w:pPr>
        <w:pStyle w:val="Seznamsodrkami4"/>
        <w:jc w:val="both"/>
        <w:rPr>
          <w:lang w:val="en-GB"/>
        </w:rPr>
      </w:pPr>
      <w:r w:rsidRPr="00F637A3">
        <w:rPr>
          <w:lang w:val="en-GB"/>
        </w:rPr>
        <w:t>Unless reinstatement commences and proceeds without unreasonable delay;</w:t>
      </w:r>
    </w:p>
    <w:p w14:paraId="27E69715" w14:textId="77777777" w:rsidR="00F637A3" w:rsidRPr="00F637A3" w:rsidRDefault="00F637A3" w:rsidP="00E8299F">
      <w:pPr>
        <w:pStyle w:val="Seznamsodrkami4"/>
        <w:jc w:val="both"/>
        <w:rPr>
          <w:lang w:val="en-GB"/>
        </w:rPr>
      </w:pPr>
      <w:r w:rsidRPr="00F637A3">
        <w:rPr>
          <w:lang w:val="en-GB"/>
        </w:rPr>
        <w:t>Until the cost of reinstatement shall have been actually incurred; or</w:t>
      </w:r>
    </w:p>
    <w:p w14:paraId="543ECDBB" w14:textId="77777777" w:rsidR="00F637A3" w:rsidRPr="00F637A3" w:rsidRDefault="00F637A3" w:rsidP="00E8299F">
      <w:pPr>
        <w:pStyle w:val="Seznamsodrkami4"/>
        <w:jc w:val="both"/>
        <w:rPr>
          <w:lang w:val="en-GB"/>
        </w:rPr>
      </w:pPr>
      <w:r w:rsidRPr="00F637A3">
        <w:rPr>
          <w:lang w:val="en-GB"/>
        </w:rPr>
        <w:t xml:space="preserve">If at the time of its </w:t>
      </w:r>
      <w:r w:rsidRPr="00F637A3">
        <w:rPr>
          <w:u w:val="single"/>
          <w:lang w:val="en-GB"/>
        </w:rPr>
        <w:t>property damage</w:t>
      </w:r>
      <w:r w:rsidRPr="00F637A3">
        <w:rPr>
          <w:lang w:val="en-GB"/>
        </w:rPr>
        <w:t xml:space="preserve"> such property shall be insured under any other policy arranged by or on behalf of the </w:t>
      </w:r>
      <w:r w:rsidRPr="00F637A3">
        <w:rPr>
          <w:u w:val="single"/>
          <w:lang w:val="en-GB"/>
        </w:rPr>
        <w:t>insured</w:t>
      </w:r>
      <w:r w:rsidRPr="00F637A3">
        <w:rPr>
          <w:lang w:val="en-GB"/>
        </w:rPr>
        <w:t xml:space="preserve"> which is not on the same basis of reinstatement.</w:t>
      </w:r>
    </w:p>
    <w:p w14:paraId="08675541" w14:textId="77777777" w:rsidR="00F637A3" w:rsidRPr="00282496" w:rsidRDefault="00F637A3" w:rsidP="00E8299F">
      <w:pPr>
        <w:pStyle w:val="para4"/>
        <w:jc w:val="both"/>
        <w:rPr>
          <w:lang w:val="en-GB"/>
        </w:rPr>
      </w:pPr>
      <w:r w:rsidRPr="00282496">
        <w:rPr>
          <w:lang w:val="en-GB"/>
        </w:rPr>
        <w:t xml:space="preserve">If any such property is lost, damaged or destroyed in part only the </w:t>
      </w:r>
      <w:r w:rsidRPr="00282496">
        <w:rPr>
          <w:u w:val="single"/>
          <w:lang w:val="en-GB"/>
        </w:rPr>
        <w:t>insurer’s</w:t>
      </w:r>
      <w:r w:rsidRPr="00282496">
        <w:rPr>
          <w:lang w:val="en-GB"/>
        </w:rPr>
        <w:t xml:space="preserve"> liability shall not exceed the sum representing the cost which the insurer could have been called upon to pay for reinstatement if such property had been wholly destroyed.</w:t>
      </w:r>
    </w:p>
    <w:p w14:paraId="7F3E5BAD" w14:textId="77777777" w:rsidR="00F637A3" w:rsidRPr="00F637A3" w:rsidRDefault="00F637A3" w:rsidP="00E8299F">
      <w:pPr>
        <w:pStyle w:val="NumberHeading3"/>
        <w:jc w:val="both"/>
      </w:pPr>
      <w:bookmarkStart w:id="14" w:name="_Ref208740053"/>
      <w:bookmarkEnd w:id="13"/>
      <w:r w:rsidRPr="00F637A3">
        <w:t xml:space="preserve">If the </w:t>
      </w:r>
      <w:r w:rsidRPr="00F637A3">
        <w:rPr>
          <w:u w:val="single"/>
        </w:rPr>
        <w:t>sum insured</w:t>
      </w:r>
      <w:r w:rsidRPr="00F637A3">
        <w:t xml:space="preserve"> is lower than the </w:t>
      </w:r>
      <w:r w:rsidRPr="00F637A3">
        <w:rPr>
          <w:u w:val="single"/>
        </w:rPr>
        <w:t>insurance value</w:t>
      </w:r>
      <w:r w:rsidRPr="00F637A3">
        <w:t xml:space="preserve"> of the </w:t>
      </w:r>
      <w:r w:rsidRPr="00F637A3">
        <w:rPr>
          <w:u w:val="single"/>
        </w:rPr>
        <w:t>insured property</w:t>
      </w:r>
      <w:r w:rsidRPr="00F637A3">
        <w:t xml:space="preserve"> at the time immediately preceding the </w:t>
      </w:r>
      <w:r w:rsidRPr="00F637A3">
        <w:rPr>
          <w:u w:val="single"/>
        </w:rPr>
        <w:t>insured event</w:t>
      </w:r>
      <w:r w:rsidRPr="00F637A3">
        <w:t xml:space="preserve">, the </w:t>
      </w:r>
      <w:r w:rsidRPr="00F637A3">
        <w:rPr>
          <w:u w:val="single"/>
        </w:rPr>
        <w:t>insurer</w:t>
      </w:r>
      <w:r w:rsidRPr="00F637A3">
        <w:t xml:space="preserve"> shall be authorised to reduce the indemnity in the proportion of the</w:t>
      </w:r>
      <w:r w:rsidRPr="00F637A3">
        <w:rPr>
          <w:u w:val="single"/>
        </w:rPr>
        <w:t xml:space="preserve"> sum insured</w:t>
      </w:r>
      <w:r w:rsidRPr="00F637A3">
        <w:t xml:space="preserve"> and the actual </w:t>
      </w:r>
      <w:r w:rsidRPr="00F637A3">
        <w:rPr>
          <w:u w:val="single"/>
        </w:rPr>
        <w:t>insurance value</w:t>
      </w:r>
      <w:r w:rsidRPr="00F637A3">
        <w:t xml:space="preserve"> of the </w:t>
      </w:r>
      <w:r w:rsidRPr="00F637A3">
        <w:rPr>
          <w:u w:val="single"/>
        </w:rPr>
        <w:t>insured property</w:t>
      </w:r>
      <w:r w:rsidRPr="00F637A3">
        <w:t xml:space="preserve">. This rule shall apply individually in respect of each item, set or class of the </w:t>
      </w:r>
      <w:r w:rsidRPr="00F637A3">
        <w:rPr>
          <w:u w:val="single"/>
        </w:rPr>
        <w:t>insured property</w:t>
      </w:r>
      <w:r w:rsidRPr="00F637A3">
        <w:t xml:space="preserve"> in respect of which the </w:t>
      </w:r>
      <w:r w:rsidRPr="00F637A3">
        <w:rPr>
          <w:u w:val="single"/>
        </w:rPr>
        <w:t>sum insured</w:t>
      </w:r>
      <w:r w:rsidRPr="00F637A3">
        <w:t xml:space="preserve"> has been set out individually. This clause shall not apply if the respective deviation of the </w:t>
      </w:r>
      <w:r w:rsidRPr="00F637A3">
        <w:rPr>
          <w:u w:val="single"/>
        </w:rPr>
        <w:t>sum insured</w:t>
      </w:r>
      <w:r w:rsidRPr="00F637A3">
        <w:t xml:space="preserve"> from the </w:t>
      </w:r>
      <w:r w:rsidRPr="00F637A3">
        <w:rPr>
          <w:u w:val="single"/>
        </w:rPr>
        <w:t>insurance value</w:t>
      </w:r>
      <w:r w:rsidRPr="00F637A3">
        <w:t xml:space="preserve"> does not exceed 15%.</w:t>
      </w:r>
    </w:p>
    <w:bookmarkEnd w:id="14"/>
    <w:p w14:paraId="164FFD7A" w14:textId="612528CB" w:rsidR="00F637A3" w:rsidRPr="00F637A3" w:rsidRDefault="00F637A3" w:rsidP="00E8299F">
      <w:pPr>
        <w:pStyle w:val="NumberHeading3"/>
        <w:jc w:val="both"/>
      </w:pPr>
      <w:r w:rsidRPr="00F637A3">
        <w:t>The following shall apply for business interruption insurance covers under 2.2.2 and 2.2.3</w:t>
      </w:r>
      <w:r w:rsidR="00F601FB">
        <w:t xml:space="preserve"> </w:t>
      </w:r>
      <w:r w:rsidRPr="00F637A3">
        <w:t xml:space="preserve">if during the </w:t>
      </w:r>
      <w:r w:rsidRPr="00F637A3">
        <w:rPr>
          <w:u w:val="single"/>
        </w:rPr>
        <w:t>indemnity period</w:t>
      </w:r>
      <w:r w:rsidRPr="00F637A3">
        <w:t xml:space="preserve"> goods shall be sold or services shall be rendered elsewhere than at the </w:t>
      </w:r>
      <w:r w:rsidRPr="00F637A3">
        <w:rPr>
          <w:u w:val="single"/>
        </w:rPr>
        <w:t>insured location</w:t>
      </w:r>
      <w:r w:rsidRPr="00F637A3">
        <w:t xml:space="preserve"> for the benefit of the </w:t>
      </w:r>
      <w:r w:rsidRPr="00F637A3">
        <w:rPr>
          <w:u w:val="single"/>
        </w:rPr>
        <w:t>business</w:t>
      </w:r>
      <w:r w:rsidRPr="00F637A3">
        <w:t xml:space="preserve"> either by the </w:t>
      </w:r>
      <w:r w:rsidRPr="00F637A3">
        <w:rPr>
          <w:u w:val="single"/>
        </w:rPr>
        <w:t>insured</w:t>
      </w:r>
      <w:r w:rsidRPr="00F637A3">
        <w:t xml:space="preserve"> or by others on the </w:t>
      </w:r>
      <w:r w:rsidRPr="00F637A3">
        <w:rPr>
          <w:u w:val="single"/>
        </w:rPr>
        <w:t>insured's</w:t>
      </w:r>
      <w:r w:rsidRPr="00F637A3">
        <w:t xml:space="preserve"> behalf the money paid or payable in respect of such sales or services shall be brought into account in arriving at the </w:t>
      </w:r>
      <w:r w:rsidRPr="00F637A3">
        <w:rPr>
          <w:u w:val="single"/>
        </w:rPr>
        <w:t>turnover</w:t>
      </w:r>
      <w:r w:rsidRPr="00F637A3">
        <w:t xml:space="preserve"> (or </w:t>
      </w:r>
      <w:r w:rsidRPr="00F637A3">
        <w:rPr>
          <w:u w:val="single"/>
        </w:rPr>
        <w:t>gross revenue</w:t>
      </w:r>
      <w:r w:rsidRPr="00F637A3">
        <w:t xml:space="preserve"> respectively) during the </w:t>
      </w:r>
      <w:r w:rsidRPr="00F637A3">
        <w:rPr>
          <w:u w:val="single"/>
        </w:rPr>
        <w:t>indemnity period</w:t>
      </w:r>
      <w:r w:rsidRPr="00F637A3">
        <w:t>, and consequently at the financial loss and indemnity amounts.</w:t>
      </w:r>
    </w:p>
    <w:p w14:paraId="15BBEE17" w14:textId="699AE1E3" w:rsidR="00F637A3" w:rsidRPr="00F637A3" w:rsidRDefault="00F637A3" w:rsidP="00E8299F">
      <w:pPr>
        <w:pStyle w:val="NumberHeading3"/>
        <w:jc w:val="both"/>
      </w:pPr>
      <w:r w:rsidRPr="00F637A3">
        <w:t xml:space="preserve">The following shall apply for business interruption insurance covers others than “Increase in Cost of Working only” one under 2.2.4: If the </w:t>
      </w:r>
      <w:r w:rsidRPr="00F637A3">
        <w:rPr>
          <w:u w:val="single"/>
        </w:rPr>
        <w:t>business</w:t>
      </w:r>
      <w:r w:rsidRPr="00F637A3">
        <w:t xml:space="preserve"> is conducted in departments, the independent trading results of which are ascertainable, the element (i) a) and b) of the financial loss shall apply separately to each department affected by the </w:t>
      </w:r>
      <w:r w:rsidRPr="00F637A3">
        <w:rPr>
          <w:u w:val="single"/>
        </w:rPr>
        <w:t>insured event</w:t>
      </w:r>
      <w:r w:rsidRPr="00F637A3">
        <w:t>.</w:t>
      </w:r>
    </w:p>
    <w:p w14:paraId="65A9A7BE" w14:textId="77777777" w:rsidR="00F637A3" w:rsidRPr="00F637A3" w:rsidRDefault="00F637A3" w:rsidP="00E8299F">
      <w:pPr>
        <w:pStyle w:val="NumberHeading3"/>
        <w:jc w:val="both"/>
      </w:pPr>
      <w:r w:rsidRPr="00F637A3">
        <w:t xml:space="preserve">Deductible agreed in the </w:t>
      </w:r>
      <w:r w:rsidRPr="00F637A3">
        <w:rPr>
          <w:u w:val="single"/>
        </w:rPr>
        <w:t>policy</w:t>
      </w:r>
      <w:r w:rsidRPr="00F637A3">
        <w:t xml:space="preserve"> represents uninsurable participation of the </w:t>
      </w:r>
      <w:r w:rsidRPr="00F637A3">
        <w:rPr>
          <w:u w:val="single"/>
        </w:rPr>
        <w:t>insured</w:t>
      </w:r>
      <w:r w:rsidRPr="00F637A3">
        <w:t xml:space="preserve"> in negative consequences of an </w:t>
      </w:r>
      <w:r w:rsidRPr="00F637A3">
        <w:rPr>
          <w:u w:val="single"/>
        </w:rPr>
        <w:t>insured event</w:t>
      </w:r>
      <w:r w:rsidRPr="00F637A3">
        <w:t xml:space="preserve"> and shall be subtracted from the indemnity. The deductible may be agreed in the </w:t>
      </w:r>
      <w:r w:rsidRPr="00F637A3">
        <w:rPr>
          <w:u w:val="single"/>
        </w:rPr>
        <w:t>policy</w:t>
      </w:r>
      <w:r w:rsidRPr="00F637A3">
        <w:t xml:space="preserve"> as amount, percentage, time or combined one. Partial deductibles may be agreed in the </w:t>
      </w:r>
      <w:r w:rsidRPr="00F637A3">
        <w:rPr>
          <w:u w:val="single"/>
        </w:rPr>
        <w:t>policy</w:t>
      </w:r>
      <w:r w:rsidRPr="00F637A3">
        <w:t xml:space="preserve">. Unless agreed otherwise in the </w:t>
      </w:r>
      <w:r w:rsidRPr="00F637A3">
        <w:rPr>
          <w:u w:val="single"/>
        </w:rPr>
        <w:t>policy</w:t>
      </w:r>
      <w:r w:rsidRPr="00F637A3">
        <w:t xml:space="preserve">, a deductible applies to any </w:t>
      </w:r>
      <w:r w:rsidRPr="00F637A3">
        <w:rPr>
          <w:u w:val="single"/>
        </w:rPr>
        <w:t>insured event</w:t>
      </w:r>
      <w:r w:rsidRPr="00F637A3">
        <w:t xml:space="preserve"> and to each of them separately.</w:t>
      </w:r>
    </w:p>
    <w:p w14:paraId="3895177D" w14:textId="77777777" w:rsidR="00F637A3" w:rsidRPr="00F637A3" w:rsidRDefault="00F637A3" w:rsidP="00E8299F">
      <w:pPr>
        <w:pStyle w:val="NumberHeading3"/>
        <w:jc w:val="both"/>
      </w:pPr>
      <w:r w:rsidRPr="00F637A3">
        <w:t xml:space="preserve">If the </w:t>
      </w:r>
      <w:r w:rsidRPr="00F637A3">
        <w:rPr>
          <w:u w:val="single"/>
        </w:rPr>
        <w:t>insured</w:t>
      </w:r>
      <w:r w:rsidRPr="00F637A3">
        <w:t xml:space="preserve"> or the </w:t>
      </w:r>
      <w:r w:rsidRPr="00F637A3">
        <w:rPr>
          <w:u w:val="single"/>
        </w:rPr>
        <w:t>beneficiary</w:t>
      </w:r>
      <w:r w:rsidRPr="00F637A3">
        <w:t xml:space="preserve"> is registered as payer of value added tax, any of excise taxes or other indirect taxes, such taxes shall be disregarded when calculating </w:t>
      </w:r>
      <w:r w:rsidRPr="00F637A3">
        <w:rPr>
          <w:u w:val="single"/>
        </w:rPr>
        <w:t>loss</w:t>
      </w:r>
      <w:r w:rsidRPr="00F637A3">
        <w:t xml:space="preserve"> and </w:t>
      </w:r>
      <w:r w:rsidRPr="00F637A3">
        <w:rPr>
          <w:u w:val="single"/>
        </w:rPr>
        <w:t>indemnity</w:t>
      </w:r>
      <w:r w:rsidRPr="00F637A3">
        <w:t xml:space="preserve"> amounts. </w:t>
      </w:r>
    </w:p>
    <w:p w14:paraId="4AB2ECBA" w14:textId="77777777" w:rsidR="00F637A3" w:rsidRPr="00F637A3" w:rsidRDefault="00F637A3" w:rsidP="00E8299F">
      <w:pPr>
        <w:pStyle w:val="NumberHeading3"/>
        <w:jc w:val="both"/>
      </w:pPr>
      <w:r w:rsidRPr="00F637A3">
        <w:t xml:space="preserve">If after the occurrence of the </w:t>
      </w:r>
      <w:r w:rsidRPr="00F637A3">
        <w:rPr>
          <w:u w:val="single"/>
        </w:rPr>
        <w:t>loss event</w:t>
      </w:r>
      <w:r w:rsidRPr="00F637A3">
        <w:t xml:space="preserve"> the </w:t>
      </w:r>
      <w:r w:rsidRPr="00F637A3">
        <w:rPr>
          <w:u w:val="single"/>
        </w:rPr>
        <w:t>policyholder</w:t>
      </w:r>
      <w:r w:rsidRPr="00F637A3">
        <w:t xml:space="preserve"> or any other </w:t>
      </w:r>
      <w:r w:rsidRPr="00F637A3">
        <w:rPr>
          <w:u w:val="single"/>
        </w:rPr>
        <w:t>beneficiary</w:t>
      </w:r>
      <w:r w:rsidRPr="00F637A3">
        <w:t xml:space="preserve"> finds out that the lost or stolen </w:t>
      </w:r>
      <w:r w:rsidRPr="00F637A3">
        <w:rPr>
          <w:u w:val="single"/>
        </w:rPr>
        <w:t>insured property</w:t>
      </w:r>
      <w:r w:rsidRPr="00F637A3">
        <w:t xml:space="preserve"> to which such </w:t>
      </w:r>
      <w:r w:rsidRPr="00F637A3">
        <w:rPr>
          <w:u w:val="single"/>
        </w:rPr>
        <w:t>loss event</w:t>
      </w:r>
      <w:r w:rsidRPr="00F637A3">
        <w:t xml:space="preserve"> relates has been recovered, he/she shall notify the </w:t>
      </w:r>
      <w:r w:rsidRPr="00F637A3">
        <w:rPr>
          <w:u w:val="single"/>
        </w:rPr>
        <w:t>insurer</w:t>
      </w:r>
      <w:r w:rsidRPr="00F637A3">
        <w:t xml:space="preserve"> of such findings in writing without undue delay. The </w:t>
      </w:r>
      <w:r w:rsidRPr="00F637A3">
        <w:rPr>
          <w:u w:val="single"/>
        </w:rPr>
        <w:t>insured property</w:t>
      </w:r>
      <w:r w:rsidRPr="00F637A3">
        <w:t xml:space="preserve"> however shall not be considered as recovered in case:</w:t>
      </w:r>
    </w:p>
    <w:p w14:paraId="4D307F00" w14:textId="77777777" w:rsidR="00F637A3" w:rsidRPr="00282496" w:rsidRDefault="00F637A3" w:rsidP="00E8299F">
      <w:pPr>
        <w:pStyle w:val="para3"/>
        <w:tabs>
          <w:tab w:val="clear" w:pos="993"/>
        </w:tabs>
        <w:ind w:left="1418" w:hanging="426"/>
        <w:jc w:val="both"/>
        <w:rPr>
          <w:lang w:val="en-GB"/>
        </w:rPr>
      </w:pPr>
      <w:r w:rsidRPr="00282496">
        <w:rPr>
          <w:lang w:val="en-GB"/>
        </w:rPr>
        <w:t xml:space="preserve">i) </w:t>
      </w:r>
      <w:r w:rsidRPr="00282496">
        <w:rPr>
          <w:lang w:val="en-GB"/>
        </w:rPr>
        <w:tab/>
        <w:t>its possession was lost and either cannot be regained at all or can be regained with disproportionate difficulties or costs only; or</w:t>
      </w:r>
    </w:p>
    <w:p w14:paraId="5884FE43" w14:textId="77777777" w:rsidR="00F637A3" w:rsidRPr="00282496" w:rsidRDefault="00F637A3" w:rsidP="00E8299F">
      <w:pPr>
        <w:pStyle w:val="para3"/>
        <w:tabs>
          <w:tab w:val="clear" w:pos="993"/>
        </w:tabs>
        <w:ind w:left="1418" w:hanging="426"/>
        <w:jc w:val="both"/>
        <w:rPr>
          <w:lang w:val="en-GB"/>
        </w:rPr>
      </w:pPr>
      <w:r w:rsidRPr="00282496">
        <w:rPr>
          <w:lang w:val="en-GB"/>
        </w:rPr>
        <w:t xml:space="preserve">ii) </w:t>
      </w:r>
      <w:r w:rsidRPr="00282496">
        <w:rPr>
          <w:lang w:val="en-GB"/>
        </w:rPr>
        <w:tab/>
        <w:t>the property was damaged to the extent that as such it ceased to exist, or can be repaired with disproportionate costs only.</w:t>
      </w:r>
    </w:p>
    <w:p w14:paraId="011B3353" w14:textId="77777777" w:rsidR="00F637A3" w:rsidRPr="00282496" w:rsidRDefault="00F637A3" w:rsidP="00E8299F">
      <w:pPr>
        <w:pStyle w:val="para3"/>
        <w:jc w:val="both"/>
        <w:rPr>
          <w:lang w:val="en-GB"/>
        </w:rPr>
      </w:pPr>
      <w:r w:rsidRPr="00282496">
        <w:rPr>
          <w:lang w:val="en-GB"/>
        </w:rPr>
        <w:t xml:space="preserve">In case the </w:t>
      </w:r>
      <w:r w:rsidRPr="00282496">
        <w:rPr>
          <w:u w:val="single"/>
          <w:lang w:val="en-GB"/>
        </w:rPr>
        <w:t>insurer</w:t>
      </w:r>
      <w:r w:rsidRPr="00282496">
        <w:rPr>
          <w:lang w:val="en-GB"/>
        </w:rPr>
        <w:t xml:space="preserve"> has provided the indemnity after the occurrence of the </w:t>
      </w:r>
      <w:r w:rsidRPr="00282496">
        <w:rPr>
          <w:u w:val="single"/>
          <w:lang w:val="en-GB"/>
        </w:rPr>
        <w:t>loss event</w:t>
      </w:r>
      <w:r w:rsidRPr="00282496">
        <w:rPr>
          <w:lang w:val="en-GB"/>
        </w:rPr>
        <w:t xml:space="preserve">, the ownership of the </w:t>
      </w:r>
      <w:r w:rsidRPr="00282496">
        <w:rPr>
          <w:u w:val="single"/>
          <w:lang w:val="en-GB"/>
        </w:rPr>
        <w:t>insured property</w:t>
      </w:r>
      <w:r w:rsidRPr="00282496">
        <w:rPr>
          <w:lang w:val="en-GB"/>
        </w:rPr>
        <w:t xml:space="preserve"> shall not pass to him but he is entitled to regain what he paid out on indemnification. The </w:t>
      </w:r>
      <w:r w:rsidRPr="00282496">
        <w:rPr>
          <w:u w:val="single"/>
          <w:lang w:val="en-GB"/>
        </w:rPr>
        <w:t>beneficiary</w:t>
      </w:r>
      <w:r w:rsidRPr="00282496">
        <w:rPr>
          <w:lang w:val="en-GB"/>
        </w:rPr>
        <w:t xml:space="preserve"> may however deduct the expenses reasonably spent on removal of defects occurred at the time when he/she was deprived of the opportunity to dispose with the </w:t>
      </w:r>
      <w:r w:rsidRPr="00282496">
        <w:rPr>
          <w:u w:val="single"/>
          <w:lang w:val="en-GB"/>
        </w:rPr>
        <w:t>insured property</w:t>
      </w:r>
      <w:r w:rsidRPr="00282496">
        <w:rPr>
          <w:lang w:val="en-GB"/>
        </w:rPr>
        <w:t>.</w:t>
      </w:r>
      <w:r w:rsidRPr="00282496">
        <w:rPr>
          <w:u w:val="single"/>
          <w:lang w:val="en-GB"/>
        </w:rPr>
        <w:t xml:space="preserve">  </w:t>
      </w:r>
    </w:p>
    <w:p w14:paraId="0B8CA89C" w14:textId="77777777" w:rsidR="00F637A3" w:rsidRPr="00F637A3" w:rsidRDefault="00F637A3" w:rsidP="00E8299F">
      <w:pPr>
        <w:pStyle w:val="NumberHeading3"/>
        <w:jc w:val="both"/>
      </w:pPr>
      <w:r w:rsidRPr="00F637A3">
        <w:rPr>
          <w:b/>
        </w:rPr>
        <w:t xml:space="preserve">One insured event </w:t>
      </w:r>
      <w:r w:rsidRPr="00F637A3">
        <w:t xml:space="preserve">Any and all </w:t>
      </w:r>
      <w:r w:rsidRPr="00F637A3">
        <w:rPr>
          <w:u w:val="single"/>
        </w:rPr>
        <w:t>loss events</w:t>
      </w:r>
      <w:r w:rsidRPr="00F637A3">
        <w:t xml:space="preserve"> due to the same (not necessarily most proximate) cause shall be considered to constitute one </w:t>
      </w:r>
      <w:r w:rsidRPr="00F637A3">
        <w:rPr>
          <w:u w:val="single"/>
        </w:rPr>
        <w:t>insured event</w:t>
      </w:r>
      <w:r w:rsidRPr="00F637A3">
        <w:t>. All relevant material, time and place aspects shall be duly reflected when considering this.</w:t>
      </w:r>
    </w:p>
    <w:p w14:paraId="2E2D17A8" w14:textId="77777777" w:rsidR="00F637A3" w:rsidRPr="00F637A3" w:rsidRDefault="00F637A3" w:rsidP="00E8299F">
      <w:pPr>
        <w:pStyle w:val="NumberHeading3"/>
        <w:jc w:val="both"/>
      </w:pPr>
      <w:r w:rsidRPr="00F637A3">
        <w:rPr>
          <w:b/>
        </w:rPr>
        <w:t xml:space="preserve">Seventy Two Hours </w:t>
      </w:r>
      <w:r w:rsidRPr="00F637A3">
        <w:t xml:space="preserve">The article 4.8.8 not being affected, all </w:t>
      </w:r>
      <w:r w:rsidRPr="00F637A3">
        <w:rPr>
          <w:u w:val="single"/>
        </w:rPr>
        <w:t>property damage</w:t>
      </w:r>
      <w:r w:rsidRPr="00F637A3">
        <w:t xml:space="preserve"> caused by (i) all </w:t>
      </w:r>
      <w:r w:rsidRPr="00F637A3">
        <w:rPr>
          <w:u w:val="single"/>
        </w:rPr>
        <w:t>earthquake shocks</w:t>
      </w:r>
      <w:r w:rsidRPr="00F637A3">
        <w:t xml:space="preserve"> arising out of a single seismic disturbance, (ii) </w:t>
      </w:r>
      <w:r w:rsidRPr="00F637A3">
        <w:rPr>
          <w:u w:val="single"/>
        </w:rPr>
        <w:t>storm</w:t>
      </w:r>
      <w:r w:rsidRPr="00F637A3">
        <w:t xml:space="preserve"> arising out of a single atmospheric disturbance, (iii) inundation from the sea or the rising, overflowing or breaking of boundaries of any lake, pond, reservoir, river, stream or other body of water, all whether or not driven by wind, (iv) bush fire  or (v) ice storm, whereby any of these occurs within a period of seventy two consecutive hours and shall be deemed to be one </w:t>
      </w:r>
      <w:r w:rsidRPr="00F637A3">
        <w:rPr>
          <w:u w:val="single"/>
        </w:rPr>
        <w:t>loss event.</w:t>
      </w:r>
    </w:p>
    <w:p w14:paraId="12F142BE" w14:textId="77777777" w:rsidR="00F637A3" w:rsidRPr="00F637A3" w:rsidRDefault="00F637A3" w:rsidP="00E8299F">
      <w:pPr>
        <w:pStyle w:val="NumberHeading3"/>
        <w:jc w:val="both"/>
      </w:pPr>
      <w:r w:rsidRPr="00F637A3">
        <w:t xml:space="preserve">In case the </w:t>
      </w:r>
      <w:r w:rsidRPr="00F637A3">
        <w:rPr>
          <w:u w:val="single"/>
        </w:rPr>
        <w:t>insured property</w:t>
      </w:r>
      <w:r w:rsidRPr="00F637A3">
        <w:t xml:space="preserve"> becomes a subject of pledge and the conditions under section 1354 of the </w:t>
      </w:r>
      <w:r w:rsidRPr="00F637A3">
        <w:rPr>
          <w:u w:val="single"/>
        </w:rPr>
        <w:t>act</w:t>
      </w:r>
      <w:r w:rsidRPr="00F637A3">
        <w:t xml:space="preserve"> are met, the insurance indemnity shall be paid out to the pledgee. </w:t>
      </w:r>
    </w:p>
    <w:p w14:paraId="4C9A1F6B" w14:textId="77777777" w:rsidR="00F637A3" w:rsidRPr="00F637A3" w:rsidRDefault="00F637A3" w:rsidP="00E8299F">
      <w:pPr>
        <w:pStyle w:val="NumberHeading3"/>
        <w:jc w:val="both"/>
      </w:pPr>
      <w:r w:rsidRPr="00F637A3">
        <w:lastRenderedPageBreak/>
        <w:t xml:space="preserve">General regulation of refusal of payment of indemnity under the </w:t>
      </w:r>
      <w:r w:rsidRPr="00F637A3">
        <w:rPr>
          <w:u w:val="single"/>
        </w:rPr>
        <w:t>policy</w:t>
      </w:r>
      <w:r w:rsidRPr="00F637A3">
        <w:t xml:space="preserve"> by the </w:t>
      </w:r>
      <w:r w:rsidRPr="00F637A3">
        <w:rPr>
          <w:u w:val="single"/>
        </w:rPr>
        <w:t>insurer</w:t>
      </w:r>
      <w:r w:rsidRPr="00F637A3">
        <w:t xml:space="preserve"> is stated in the </w:t>
      </w:r>
      <w:r w:rsidRPr="00F637A3">
        <w:rPr>
          <w:u w:val="single"/>
        </w:rPr>
        <w:t>act</w:t>
      </w:r>
      <w:r w:rsidRPr="00F637A3">
        <w:t xml:space="preserve">. The </w:t>
      </w:r>
      <w:r w:rsidRPr="00F637A3">
        <w:rPr>
          <w:u w:val="single"/>
        </w:rPr>
        <w:t>insurer</w:t>
      </w:r>
      <w:r w:rsidRPr="00F637A3">
        <w:t xml:space="preserve"> is also entitled to reject to pay out the insurance indemnity in case the </w:t>
      </w:r>
      <w:r w:rsidRPr="00F637A3">
        <w:rPr>
          <w:u w:val="single"/>
        </w:rPr>
        <w:t>beneficiary</w:t>
      </w:r>
      <w:r w:rsidRPr="00F637A3">
        <w:t xml:space="preserve"> states deliberately untrue or severely distorted facts related to the scope of the </w:t>
      </w:r>
      <w:r w:rsidRPr="00F637A3">
        <w:rPr>
          <w:u w:val="single"/>
        </w:rPr>
        <w:t>insured event</w:t>
      </w:r>
      <w:r w:rsidRPr="00F637A3">
        <w:t xml:space="preserve"> when claiming insurance benefit/s or conceals material facts related to the </w:t>
      </w:r>
      <w:r w:rsidRPr="00F637A3">
        <w:rPr>
          <w:u w:val="single"/>
        </w:rPr>
        <w:t>insured event</w:t>
      </w:r>
      <w:r w:rsidRPr="00F637A3">
        <w:t xml:space="preserve">. </w:t>
      </w:r>
    </w:p>
    <w:p w14:paraId="4FB42A64" w14:textId="77777777" w:rsidR="00F637A3" w:rsidRPr="00F637A3" w:rsidRDefault="00F637A3" w:rsidP="00E8299F">
      <w:pPr>
        <w:pStyle w:val="NumberHeading3"/>
        <w:jc w:val="both"/>
      </w:pPr>
      <w:r w:rsidRPr="00F637A3">
        <w:t xml:space="preserve">The </w:t>
      </w:r>
      <w:r w:rsidRPr="00F637A3">
        <w:rPr>
          <w:u w:val="single"/>
        </w:rPr>
        <w:t>insurer</w:t>
      </w:r>
      <w:r w:rsidRPr="00F637A3">
        <w:t xml:space="preserve"> is entitled to deduct from the insurance indemnity due premium receivables or other receivables arising from the insurance . </w:t>
      </w:r>
    </w:p>
    <w:p w14:paraId="4DCB30AB" w14:textId="77777777" w:rsidR="00F637A3" w:rsidRPr="00F637A3" w:rsidRDefault="00F637A3" w:rsidP="00E8299F">
      <w:pPr>
        <w:pStyle w:val="NumberHeading3"/>
        <w:jc w:val="both"/>
      </w:pPr>
      <w:r w:rsidRPr="00F637A3">
        <w:t xml:space="preserve">The </w:t>
      </w:r>
      <w:r w:rsidRPr="00F637A3">
        <w:rPr>
          <w:u w:val="single"/>
        </w:rPr>
        <w:t>insurer</w:t>
      </w:r>
      <w:r w:rsidRPr="00F637A3">
        <w:t xml:space="preserve"> is obliged to provide the insurance indemnity in no other form than in a monetary payment regardless of whether the relevant laws require or allow to provide compensation for loss through non-monetary payment.  </w:t>
      </w:r>
    </w:p>
    <w:p w14:paraId="0716F102" w14:textId="77777777" w:rsidR="00F637A3" w:rsidRPr="00F6749F" w:rsidRDefault="00F637A3" w:rsidP="00E8299F">
      <w:pPr>
        <w:pStyle w:val="NumberHeading2"/>
        <w:jc w:val="both"/>
        <w:rPr>
          <w:b/>
          <w:bCs/>
        </w:rPr>
      </w:pPr>
      <w:r w:rsidRPr="00F6749F">
        <w:rPr>
          <w:b/>
          <w:bCs/>
        </w:rPr>
        <w:t>Miscellaneous</w:t>
      </w:r>
    </w:p>
    <w:p w14:paraId="162887E3" w14:textId="77777777" w:rsidR="00F637A3" w:rsidRPr="00F637A3" w:rsidRDefault="00F637A3" w:rsidP="00E8299F">
      <w:pPr>
        <w:pStyle w:val="NumberHeading3"/>
        <w:jc w:val="both"/>
      </w:pPr>
      <w:bookmarkStart w:id="15" w:name="_Ref210809251"/>
      <w:r w:rsidRPr="00F637A3">
        <w:t xml:space="preserve">The following rules shall apply for determination of the </w:t>
      </w:r>
      <w:r w:rsidRPr="00F637A3">
        <w:rPr>
          <w:u w:val="single"/>
        </w:rPr>
        <w:t>beneficiary</w:t>
      </w:r>
      <w:r w:rsidRPr="00F637A3">
        <w:t xml:space="preserve">: It is the </w:t>
      </w:r>
      <w:r w:rsidRPr="00F637A3">
        <w:rPr>
          <w:u w:val="single"/>
        </w:rPr>
        <w:t>policyholder</w:t>
      </w:r>
      <w:r w:rsidRPr="00F637A3">
        <w:t xml:space="preserve"> who shall generally be in position of the </w:t>
      </w:r>
      <w:r w:rsidRPr="00F637A3">
        <w:rPr>
          <w:u w:val="single"/>
        </w:rPr>
        <w:t>beneficiary</w:t>
      </w:r>
      <w:r w:rsidRPr="00F637A3">
        <w:t xml:space="preserve">. However, if the </w:t>
      </w:r>
      <w:r w:rsidRPr="00F637A3">
        <w:rPr>
          <w:u w:val="single"/>
        </w:rPr>
        <w:t>insured</w:t>
      </w:r>
      <w:r w:rsidRPr="00F637A3">
        <w:t xml:space="preserve"> is an entity different from the </w:t>
      </w:r>
      <w:r w:rsidRPr="00F637A3">
        <w:rPr>
          <w:u w:val="single"/>
        </w:rPr>
        <w:t>policyholder</w:t>
      </w:r>
      <w:r w:rsidRPr="00F637A3">
        <w:t xml:space="preserve">, it is the </w:t>
      </w:r>
      <w:r w:rsidRPr="00F637A3">
        <w:rPr>
          <w:u w:val="single"/>
        </w:rPr>
        <w:t>insured</w:t>
      </w:r>
      <w:r w:rsidRPr="00F637A3">
        <w:t xml:space="preserve"> who is the </w:t>
      </w:r>
      <w:r w:rsidRPr="00F637A3">
        <w:rPr>
          <w:u w:val="single"/>
        </w:rPr>
        <w:t>beneficiary</w:t>
      </w:r>
      <w:r w:rsidRPr="00F637A3">
        <w:t xml:space="preserve">, unless the </w:t>
      </w:r>
      <w:r w:rsidRPr="00F637A3">
        <w:rPr>
          <w:u w:val="single"/>
        </w:rPr>
        <w:t>policy</w:t>
      </w:r>
      <w:r w:rsidRPr="00F637A3">
        <w:t xml:space="preserve"> sets out otherwise. The </w:t>
      </w:r>
      <w:r w:rsidRPr="00F637A3">
        <w:rPr>
          <w:u w:val="single"/>
        </w:rPr>
        <w:t>policy</w:t>
      </w:r>
      <w:r w:rsidRPr="00F637A3">
        <w:rPr>
          <w:i/>
          <w:iCs/>
        </w:rPr>
        <w:t xml:space="preserve"> </w:t>
      </w:r>
      <w:r w:rsidRPr="00F637A3">
        <w:t xml:space="preserve">may expressly set out a third party to be the </w:t>
      </w:r>
      <w:r w:rsidRPr="00F637A3">
        <w:rPr>
          <w:u w:val="single"/>
        </w:rPr>
        <w:t>beneficiary</w:t>
      </w:r>
      <w:r w:rsidRPr="00F637A3">
        <w:t>:</w:t>
      </w:r>
    </w:p>
    <w:bookmarkEnd w:id="15"/>
    <w:p w14:paraId="2BF1BEBF" w14:textId="77777777" w:rsidR="00F637A3" w:rsidRPr="00F637A3" w:rsidRDefault="00F637A3" w:rsidP="00E8299F">
      <w:pPr>
        <w:pStyle w:val="NumberHeading3"/>
        <w:jc w:val="both"/>
      </w:pPr>
      <w:r w:rsidRPr="00F637A3">
        <w:t xml:space="preserve">The </w:t>
      </w:r>
      <w:r w:rsidRPr="00F637A3">
        <w:rPr>
          <w:u w:val="single"/>
        </w:rPr>
        <w:t>policyholder</w:t>
      </w:r>
      <w:r w:rsidRPr="00F637A3">
        <w:t xml:space="preserve"> is not authorised to set off unilaterally its claims against the </w:t>
      </w:r>
      <w:r w:rsidRPr="00F637A3">
        <w:rPr>
          <w:u w:val="single"/>
        </w:rPr>
        <w:t>insurer</w:t>
      </w:r>
      <w:r w:rsidRPr="00F637A3">
        <w:t>.</w:t>
      </w:r>
    </w:p>
    <w:p w14:paraId="742F7076" w14:textId="77777777" w:rsidR="00F637A3" w:rsidRPr="00F637A3" w:rsidRDefault="00F637A3" w:rsidP="00E8299F">
      <w:pPr>
        <w:pStyle w:val="NumberHeading3"/>
        <w:jc w:val="both"/>
      </w:pPr>
      <w:r w:rsidRPr="00F637A3">
        <w:t>If an insurance intermediary is involved in acting for any person or in any communication on its behalf in course of the insurance relationship, such acting and/or communication shall be attributed to the relevant person.</w:t>
      </w:r>
    </w:p>
    <w:p w14:paraId="5AFA5F38" w14:textId="77777777" w:rsidR="00F637A3" w:rsidRPr="00F637A3" w:rsidRDefault="00F637A3" w:rsidP="00E8299F">
      <w:pPr>
        <w:pStyle w:val="NumberHeading3"/>
        <w:jc w:val="both"/>
      </w:pPr>
      <w:r w:rsidRPr="00F637A3">
        <w:t xml:space="preserve">Legal acts leading to the creation, modification or termination of the insurance shall be in writing.  Other legal acts, notifications or communication relating to the insurance may also be in electronic form, unless it is provided  otherwise by relevant laws, </w:t>
      </w:r>
      <w:r w:rsidRPr="00F637A3">
        <w:rPr>
          <w:u w:val="single"/>
        </w:rPr>
        <w:t>conditions</w:t>
      </w:r>
      <w:r w:rsidRPr="00F637A3">
        <w:t xml:space="preserve"> or the </w:t>
      </w:r>
      <w:r w:rsidRPr="00F637A3">
        <w:rPr>
          <w:u w:val="single"/>
        </w:rPr>
        <w:t>policy</w:t>
      </w:r>
      <w:r w:rsidRPr="00F637A3">
        <w:t xml:space="preserve">.  The written form is required in particular for the notification of the </w:t>
      </w:r>
      <w:r w:rsidRPr="00F637A3">
        <w:rPr>
          <w:u w:val="single"/>
        </w:rPr>
        <w:t>loss event</w:t>
      </w:r>
      <w:r w:rsidRPr="00F637A3">
        <w:t xml:space="preserve">, notification of the change of the delivery address, for claiming indemnification, notification of the change or termination of ownership or co-ownership of </w:t>
      </w:r>
      <w:r w:rsidRPr="00F637A3">
        <w:rPr>
          <w:u w:val="single"/>
        </w:rPr>
        <w:t>insured property</w:t>
      </w:r>
      <w:r w:rsidRPr="00F637A3">
        <w:t xml:space="preserve">, notification of the change or termination of the </w:t>
      </w:r>
      <w:r w:rsidRPr="00F637A3">
        <w:rPr>
          <w:u w:val="single"/>
        </w:rPr>
        <w:t>insurable interest</w:t>
      </w:r>
      <w:r w:rsidRPr="00F637A3">
        <w:t xml:space="preserve"> and for the notification of the change or termination of the </w:t>
      </w:r>
      <w:r w:rsidRPr="00F637A3">
        <w:rPr>
          <w:u w:val="single"/>
        </w:rPr>
        <w:t>insurance risk</w:t>
      </w:r>
      <w:r w:rsidRPr="00F637A3">
        <w:t xml:space="preserve">. </w:t>
      </w:r>
    </w:p>
    <w:p w14:paraId="5223C707" w14:textId="77777777" w:rsidR="00F637A3" w:rsidRPr="00F637A3" w:rsidRDefault="00F637A3" w:rsidP="00E8299F">
      <w:pPr>
        <w:pStyle w:val="NumberHeading3"/>
        <w:jc w:val="both"/>
      </w:pPr>
      <w:r w:rsidRPr="00F637A3">
        <w:t xml:space="preserve">Communications in writing sent under the </w:t>
      </w:r>
      <w:r w:rsidRPr="00F637A3">
        <w:rPr>
          <w:u w:val="single"/>
        </w:rPr>
        <w:t>policy</w:t>
      </w:r>
      <w:r w:rsidRPr="00F637A3">
        <w:t xml:space="preserve"> shall be delivered to the address of a </w:t>
      </w:r>
      <w:r w:rsidRPr="00F637A3">
        <w:rPr>
          <w:u w:val="single"/>
        </w:rPr>
        <w:t>party</w:t>
      </w:r>
      <w:r w:rsidRPr="00F637A3">
        <w:t xml:space="preserve"> set out therein or otherwise duly communicated to the sender. The addressee is obliged to ensure that a duly addressed communication is accepted by it within three working days after first due attempt to deliver. If the addressee thwarts delivery of the shipment (e.g. due to failure to notify the change of delivery address or new delivery address), such shipment is considered to be delivered at the third working day after its dispatch (or at the fifteenth day after the dispatch in case the delivery address is outside the Czech Republic).  </w:t>
      </w:r>
    </w:p>
    <w:p w14:paraId="41972FA9" w14:textId="77777777" w:rsidR="00F637A3" w:rsidRPr="00F637A3" w:rsidRDefault="00F637A3" w:rsidP="00E8299F">
      <w:pPr>
        <w:pStyle w:val="NumberHeading3"/>
        <w:jc w:val="both"/>
      </w:pPr>
      <w:r w:rsidRPr="00F637A3">
        <w:t xml:space="preserve">The </w:t>
      </w:r>
      <w:r w:rsidRPr="00F637A3">
        <w:rPr>
          <w:u w:val="single"/>
        </w:rPr>
        <w:t>conditions</w:t>
      </w:r>
      <w:r w:rsidRPr="00F637A3">
        <w:t xml:space="preserve"> and the </w:t>
      </w:r>
      <w:r w:rsidRPr="00F637A3">
        <w:rPr>
          <w:u w:val="single"/>
        </w:rPr>
        <w:t>policy</w:t>
      </w:r>
      <w:r w:rsidRPr="00F637A3">
        <w:t xml:space="preserve"> shall be governed by the laws of the Czech Republic, in particular relevant provisions of the </w:t>
      </w:r>
      <w:r w:rsidRPr="00F637A3">
        <w:rPr>
          <w:u w:val="single"/>
        </w:rPr>
        <w:t>act</w:t>
      </w:r>
      <w:r w:rsidRPr="00F637A3">
        <w:t xml:space="preserve"> and other applicable legal regulations. </w:t>
      </w:r>
    </w:p>
    <w:p w14:paraId="600C313F" w14:textId="77777777" w:rsidR="00F637A3" w:rsidRPr="00F637A3" w:rsidRDefault="00F637A3" w:rsidP="00E8299F">
      <w:pPr>
        <w:pStyle w:val="NumberHeading3"/>
        <w:jc w:val="both"/>
      </w:pPr>
      <w:r w:rsidRPr="00F637A3">
        <w:t xml:space="preserve">Any disputes arising from or in connection with the </w:t>
      </w:r>
      <w:r w:rsidRPr="00F637A3">
        <w:rPr>
          <w:u w:val="single"/>
        </w:rPr>
        <w:t>policy</w:t>
      </w:r>
      <w:r w:rsidRPr="00F637A3">
        <w:t xml:space="preserve"> and the </w:t>
      </w:r>
      <w:r w:rsidRPr="00F637A3">
        <w:rPr>
          <w:u w:val="single"/>
        </w:rPr>
        <w:t>conditions</w:t>
      </w:r>
      <w:r w:rsidRPr="00F637A3">
        <w:t xml:space="preserve"> (including their interpretation, validity and termination) shall be settled by  competent courts of the Czech Republic. </w:t>
      </w:r>
    </w:p>
    <w:p w14:paraId="4ECA2955" w14:textId="77777777" w:rsidR="00F637A3" w:rsidRPr="00F637A3" w:rsidRDefault="00F637A3" w:rsidP="00E8299F">
      <w:pPr>
        <w:pStyle w:val="NumberHeading3"/>
        <w:jc w:val="both"/>
      </w:pPr>
      <w:r w:rsidRPr="00F637A3">
        <w:t xml:space="preserve">Wherever the </w:t>
      </w:r>
      <w:r w:rsidRPr="00F637A3">
        <w:rPr>
          <w:u w:val="single"/>
        </w:rPr>
        <w:t>policy</w:t>
      </w:r>
      <w:r w:rsidRPr="00F637A3">
        <w:t xml:space="preserve"> deviates from the </w:t>
      </w:r>
      <w:r w:rsidRPr="00F637A3">
        <w:rPr>
          <w:u w:val="single"/>
        </w:rPr>
        <w:t>conditions</w:t>
      </w:r>
      <w:r w:rsidRPr="00F637A3">
        <w:t xml:space="preserve"> or from the </w:t>
      </w:r>
      <w:r w:rsidRPr="00F637A3">
        <w:rPr>
          <w:u w:val="single"/>
        </w:rPr>
        <w:t>act</w:t>
      </w:r>
      <w:r w:rsidRPr="00F637A3">
        <w:t xml:space="preserve">, the provision of the </w:t>
      </w:r>
      <w:r w:rsidRPr="00F637A3">
        <w:rPr>
          <w:u w:val="single"/>
        </w:rPr>
        <w:t>policy</w:t>
      </w:r>
      <w:r w:rsidRPr="00F637A3">
        <w:t xml:space="preserve"> shall apply. Wherever the </w:t>
      </w:r>
      <w:r w:rsidRPr="00F637A3">
        <w:rPr>
          <w:u w:val="single"/>
        </w:rPr>
        <w:t>conditions</w:t>
      </w:r>
      <w:r w:rsidRPr="00F637A3">
        <w:t xml:space="preserve"> deviate from the </w:t>
      </w:r>
      <w:r w:rsidRPr="00F637A3">
        <w:rPr>
          <w:u w:val="single"/>
        </w:rPr>
        <w:t>act</w:t>
      </w:r>
      <w:r w:rsidRPr="00F637A3">
        <w:t xml:space="preserve">, the provision of the </w:t>
      </w:r>
      <w:r w:rsidRPr="00F637A3">
        <w:rPr>
          <w:u w:val="single"/>
        </w:rPr>
        <w:t>conditions</w:t>
      </w:r>
      <w:r w:rsidRPr="00F637A3">
        <w:t xml:space="preserve"> shall apply. The </w:t>
      </w:r>
      <w:r w:rsidRPr="00F637A3">
        <w:rPr>
          <w:u w:val="single"/>
        </w:rPr>
        <w:t>policy</w:t>
      </w:r>
      <w:r w:rsidRPr="00F637A3">
        <w:t xml:space="preserve"> may deviate from the </w:t>
      </w:r>
      <w:r w:rsidRPr="00F637A3">
        <w:rPr>
          <w:u w:val="single"/>
        </w:rPr>
        <w:t>conditions</w:t>
      </w:r>
      <w:r w:rsidRPr="00F637A3">
        <w:t xml:space="preserve"> in each case when the law does not preclude this – provisions of the </w:t>
      </w:r>
      <w:r w:rsidRPr="00F637A3">
        <w:rPr>
          <w:u w:val="single"/>
        </w:rPr>
        <w:t>conditions</w:t>
      </w:r>
      <w:r w:rsidRPr="00F637A3">
        <w:t xml:space="preserve"> where possibility for deviating provision in the </w:t>
      </w:r>
      <w:r w:rsidRPr="00F637A3">
        <w:rPr>
          <w:u w:val="single"/>
        </w:rPr>
        <w:t>policy</w:t>
      </w:r>
      <w:r w:rsidRPr="00F637A3">
        <w:t xml:space="preserve"> is expressly indicated are demonstrative only and shall not prevent deviation from any other provision hereof.</w:t>
      </w:r>
    </w:p>
    <w:p w14:paraId="3CA08DDA" w14:textId="77777777" w:rsidR="00F637A3" w:rsidRPr="00F637A3" w:rsidRDefault="00F637A3" w:rsidP="00E8299F">
      <w:pPr>
        <w:pStyle w:val="NumberHeading3"/>
        <w:jc w:val="both"/>
      </w:pPr>
      <w:r w:rsidRPr="00F637A3">
        <w:t xml:space="preserve">Commercial practices prevalent in insurance business shall be respected as a supplementary interpretation tool when interpreting the </w:t>
      </w:r>
      <w:r w:rsidRPr="00F637A3">
        <w:rPr>
          <w:u w:val="single"/>
        </w:rPr>
        <w:t>policy</w:t>
      </w:r>
      <w:r w:rsidRPr="00F637A3">
        <w:t xml:space="preserve"> and the </w:t>
      </w:r>
      <w:r w:rsidRPr="00F637A3">
        <w:rPr>
          <w:u w:val="single"/>
        </w:rPr>
        <w:t>conditions</w:t>
      </w:r>
      <w:r w:rsidRPr="00F637A3">
        <w:t xml:space="preserve"> wherever the matter in question is not regulated expressly.</w:t>
      </w:r>
    </w:p>
    <w:p w14:paraId="766EB437" w14:textId="77777777" w:rsidR="00F637A3" w:rsidRPr="00F637A3" w:rsidRDefault="00F637A3" w:rsidP="00E8299F">
      <w:pPr>
        <w:pStyle w:val="NumberHeading3"/>
        <w:jc w:val="both"/>
      </w:pPr>
      <w:r w:rsidRPr="00F637A3">
        <w:t>The insurance is loss insurance.</w:t>
      </w:r>
    </w:p>
    <w:p w14:paraId="1004A1E3" w14:textId="77777777" w:rsidR="00F637A3" w:rsidRPr="00F637A3" w:rsidRDefault="00F637A3" w:rsidP="00E8299F">
      <w:pPr>
        <w:pStyle w:val="NumberHeading3"/>
        <w:jc w:val="both"/>
      </w:pPr>
      <w:r w:rsidRPr="00F637A3">
        <w:t xml:space="preserve">If any provision of the </w:t>
      </w:r>
      <w:r w:rsidRPr="00F637A3">
        <w:rPr>
          <w:u w:val="single"/>
        </w:rPr>
        <w:t>conditions</w:t>
      </w:r>
      <w:r w:rsidRPr="00F637A3">
        <w:t xml:space="preserve"> or of the </w:t>
      </w:r>
      <w:r w:rsidRPr="00F637A3">
        <w:rPr>
          <w:u w:val="single"/>
        </w:rPr>
        <w:t>policy</w:t>
      </w:r>
      <w:r w:rsidRPr="00F637A3">
        <w:t xml:space="preserve"> is or becomes invalid, the validity of the remaining provisions shall not be affected. The parties shall in good faith amend and/or interpret the </w:t>
      </w:r>
      <w:r w:rsidRPr="00F637A3">
        <w:rPr>
          <w:u w:val="single"/>
        </w:rPr>
        <w:t>policy</w:t>
      </w:r>
      <w:r w:rsidRPr="00F637A3">
        <w:t xml:space="preserve"> in order to replace the invalid provision by a valid provision or interpretation of the same or similar economic purpose and effect. </w:t>
      </w:r>
    </w:p>
    <w:p w14:paraId="1CC33757" w14:textId="77777777" w:rsidR="00F637A3" w:rsidRPr="00F637A3" w:rsidRDefault="00F637A3" w:rsidP="00E8299F">
      <w:pPr>
        <w:pStyle w:val="NumberHeading3"/>
        <w:jc w:val="both"/>
      </w:pPr>
      <w:r w:rsidRPr="00F637A3">
        <w:t xml:space="preserve">With regard to the nature of the insurance, the </w:t>
      </w:r>
      <w:r w:rsidRPr="00F637A3">
        <w:rPr>
          <w:u w:val="single"/>
        </w:rPr>
        <w:t>insurer</w:t>
      </w:r>
      <w:r w:rsidRPr="00F637A3">
        <w:t xml:space="preserve"> invites the interested party to carefully study the text of the </w:t>
      </w:r>
      <w:r w:rsidRPr="00F637A3">
        <w:rPr>
          <w:u w:val="single"/>
        </w:rPr>
        <w:t>conditions</w:t>
      </w:r>
      <w:r w:rsidRPr="00F637A3">
        <w:t xml:space="preserve"> and the draft </w:t>
      </w:r>
      <w:r w:rsidRPr="00F637A3">
        <w:rPr>
          <w:u w:val="single"/>
        </w:rPr>
        <w:t>policy</w:t>
      </w:r>
      <w:r w:rsidRPr="00F637A3">
        <w:t xml:space="preserve"> prior to the conclusion of the </w:t>
      </w:r>
      <w:r w:rsidRPr="00F637A3">
        <w:rPr>
          <w:u w:val="single"/>
        </w:rPr>
        <w:t>policy</w:t>
      </w:r>
      <w:r w:rsidRPr="00F637A3">
        <w:t xml:space="preserve"> and to contact the </w:t>
      </w:r>
      <w:r w:rsidRPr="00F637A3">
        <w:rPr>
          <w:u w:val="single"/>
        </w:rPr>
        <w:t>insurer</w:t>
      </w:r>
      <w:r w:rsidRPr="00F637A3">
        <w:t xml:space="preserve"> in respect of any specific queries relating to the insurance (or with a request to be provided with the text of the </w:t>
      </w:r>
      <w:r w:rsidRPr="00F637A3">
        <w:rPr>
          <w:u w:val="single"/>
        </w:rPr>
        <w:t>act</w:t>
      </w:r>
      <w:r w:rsidRPr="00F637A3">
        <w:t xml:space="preserve"> to which the </w:t>
      </w:r>
      <w:r w:rsidRPr="00F637A3">
        <w:rPr>
          <w:u w:val="single"/>
        </w:rPr>
        <w:t>conditions</w:t>
      </w:r>
      <w:r w:rsidRPr="00F637A3">
        <w:t xml:space="preserve"> refer should the interested party not have the same available) and, in particular, to consult its professional advisors to obtain qualified and independent advice.</w:t>
      </w:r>
    </w:p>
    <w:p w14:paraId="082ECF17" w14:textId="77777777" w:rsidR="00F637A3" w:rsidRPr="00F637A3" w:rsidRDefault="00F637A3" w:rsidP="00E8299F">
      <w:pPr>
        <w:pStyle w:val="NumberHeading3"/>
        <w:jc w:val="both"/>
      </w:pPr>
      <w:r w:rsidRPr="00F637A3">
        <w:t xml:space="preserve">Section 1740 paragraph 3 of the </w:t>
      </w:r>
      <w:r w:rsidRPr="00F637A3">
        <w:rPr>
          <w:u w:val="single"/>
        </w:rPr>
        <w:t>act</w:t>
      </w:r>
      <w:r w:rsidRPr="00F637A3">
        <w:t xml:space="preserve"> regarding acceptance of an offer with supplements or variations shall not apply to the relationship between the </w:t>
      </w:r>
      <w:r w:rsidRPr="00F637A3">
        <w:rPr>
          <w:u w:val="single"/>
        </w:rPr>
        <w:t>insurer</w:t>
      </w:r>
      <w:r w:rsidRPr="00F637A3">
        <w:t xml:space="preserve"> and the </w:t>
      </w:r>
      <w:r w:rsidRPr="00F637A3">
        <w:rPr>
          <w:u w:val="single"/>
        </w:rPr>
        <w:t>policyholder</w:t>
      </w:r>
      <w:r w:rsidRPr="00F637A3">
        <w:t>.</w:t>
      </w:r>
    </w:p>
    <w:p w14:paraId="06CB479A" w14:textId="77777777" w:rsidR="00F637A3" w:rsidRPr="00F637A3" w:rsidRDefault="00F637A3" w:rsidP="00E8299F">
      <w:pPr>
        <w:pStyle w:val="NumberHeading3"/>
        <w:jc w:val="both"/>
      </w:pPr>
      <w:r w:rsidRPr="00F637A3">
        <w:t xml:space="preserve">Section 1743 of the </w:t>
      </w:r>
      <w:r w:rsidRPr="00F637A3">
        <w:rPr>
          <w:u w:val="single"/>
        </w:rPr>
        <w:t>act</w:t>
      </w:r>
      <w:r w:rsidRPr="00F637A3">
        <w:t xml:space="preserve"> regarding late acceptance of an offer shall not apply to the relationship between the </w:t>
      </w:r>
      <w:r w:rsidRPr="00F637A3">
        <w:rPr>
          <w:u w:val="single"/>
        </w:rPr>
        <w:t>insurer</w:t>
      </w:r>
      <w:r w:rsidRPr="00F637A3">
        <w:t xml:space="preserve"> and the </w:t>
      </w:r>
      <w:r w:rsidRPr="00F637A3">
        <w:rPr>
          <w:u w:val="single"/>
        </w:rPr>
        <w:t>policyholder.</w:t>
      </w:r>
    </w:p>
    <w:p w14:paraId="3F8692CC" w14:textId="360119A8" w:rsidR="00F637A3" w:rsidRDefault="00F637A3" w:rsidP="00E8299F">
      <w:pPr>
        <w:pStyle w:val="NumberHeading3"/>
        <w:jc w:val="both"/>
      </w:pPr>
      <w:r w:rsidRPr="00F637A3">
        <w:t xml:space="preserve">Sections 1799 and 1800 of the </w:t>
      </w:r>
      <w:r w:rsidRPr="00F637A3">
        <w:rPr>
          <w:u w:val="single"/>
        </w:rPr>
        <w:t>act</w:t>
      </w:r>
      <w:r w:rsidRPr="00F637A3">
        <w:t xml:space="preserve"> regarding contracts concluded adhesively shall not apply to the relationship between the </w:t>
      </w:r>
      <w:r w:rsidRPr="00F637A3">
        <w:rPr>
          <w:u w:val="single"/>
        </w:rPr>
        <w:t>insurer</w:t>
      </w:r>
      <w:r w:rsidRPr="00F637A3">
        <w:t xml:space="preserve"> and the </w:t>
      </w:r>
      <w:r w:rsidRPr="00F637A3">
        <w:rPr>
          <w:u w:val="single"/>
        </w:rPr>
        <w:t>policyholder</w:t>
      </w:r>
      <w:r w:rsidRPr="00F637A3">
        <w:t>.</w:t>
      </w:r>
    </w:p>
    <w:p w14:paraId="6342248F" w14:textId="7B817CAE" w:rsidR="00A66531" w:rsidRDefault="00A66531" w:rsidP="00A66531">
      <w:pPr>
        <w:pStyle w:val="NumberHeading3"/>
        <w:numPr>
          <w:ilvl w:val="0"/>
          <w:numId w:val="0"/>
        </w:numPr>
        <w:ind w:left="992"/>
        <w:jc w:val="both"/>
      </w:pPr>
    </w:p>
    <w:p w14:paraId="31990D48" w14:textId="77777777" w:rsidR="00A66531" w:rsidRPr="00F637A3" w:rsidRDefault="00A66531" w:rsidP="00A66531">
      <w:pPr>
        <w:pStyle w:val="NumberHeading3"/>
        <w:numPr>
          <w:ilvl w:val="0"/>
          <w:numId w:val="0"/>
        </w:numPr>
        <w:ind w:left="992"/>
        <w:jc w:val="both"/>
      </w:pPr>
    </w:p>
    <w:p w14:paraId="28BA6A43" w14:textId="77777777" w:rsidR="00F637A3" w:rsidRPr="00F637A3" w:rsidRDefault="00F6749F" w:rsidP="00E8299F">
      <w:pPr>
        <w:pStyle w:val="NumberHeading1"/>
        <w:jc w:val="both"/>
        <w:rPr>
          <w:lang w:val="en-GB"/>
        </w:rPr>
      </w:pPr>
      <w:r w:rsidRPr="00F637A3">
        <w:rPr>
          <w:lang w:val="en-GB"/>
        </w:rPr>
        <w:lastRenderedPageBreak/>
        <w:t>Definitions</w:t>
      </w:r>
    </w:p>
    <w:p w14:paraId="128B5121" w14:textId="77777777" w:rsidR="00F637A3" w:rsidRPr="00F637A3" w:rsidRDefault="00F637A3" w:rsidP="00E8299F">
      <w:pPr>
        <w:pStyle w:val="NumberHeading2"/>
        <w:jc w:val="both"/>
      </w:pPr>
      <w:r w:rsidRPr="00F637A3">
        <w:t xml:space="preserve">Terms used in the </w:t>
      </w:r>
      <w:hyperlink w:anchor="Conditions" w:history="1">
        <w:r w:rsidRPr="00F637A3">
          <w:rPr>
            <w:rStyle w:val="Hypertextovodkaz"/>
          </w:rPr>
          <w:t>conditions</w:t>
        </w:r>
      </w:hyperlink>
      <w:r w:rsidRPr="00F637A3">
        <w:t xml:space="preserve"> and/or the </w:t>
      </w:r>
      <w:hyperlink w:anchor="Contract" w:history="1">
        <w:r w:rsidRPr="00F637A3">
          <w:rPr>
            <w:rStyle w:val="Hypertextovodkaz"/>
          </w:rPr>
          <w:t>policy</w:t>
        </w:r>
      </w:hyperlink>
      <w:r w:rsidRPr="00F637A3">
        <w:t xml:space="preserve"> shall have the following meaning, unless the context of their use clearly suggests otherwise:</w:t>
      </w:r>
    </w:p>
    <w:p w14:paraId="05B408BA" w14:textId="77777777" w:rsidR="00F637A3" w:rsidRPr="00F637A3" w:rsidRDefault="00F637A3" w:rsidP="00E8299F">
      <w:pPr>
        <w:pStyle w:val="NumberHeading2"/>
        <w:numPr>
          <w:ilvl w:val="2"/>
          <w:numId w:val="3"/>
        </w:numPr>
        <w:jc w:val="both"/>
      </w:pPr>
      <w:r w:rsidRPr="00F637A3">
        <w:rPr>
          <w:b/>
          <w:bCs/>
        </w:rPr>
        <w:t xml:space="preserve">Electronic Data </w:t>
      </w:r>
      <w:r w:rsidRPr="00F637A3">
        <w:t>shall mean facts, concepts and information converted to a form useable for communications, interpretation or processing by electronic and electromechanical data processing or electronically controlled equipment and includes programmes, software and other coded instructions for the processing and manipulation of data or the direction and manipulation of such equipment.</w:t>
      </w:r>
    </w:p>
    <w:p w14:paraId="66BF81B6" w14:textId="77777777" w:rsidR="00F637A3" w:rsidRPr="00F637A3" w:rsidRDefault="00F637A3" w:rsidP="00E8299F">
      <w:pPr>
        <w:pStyle w:val="NumberHeading2"/>
        <w:numPr>
          <w:ilvl w:val="2"/>
          <w:numId w:val="3"/>
        </w:numPr>
        <w:jc w:val="both"/>
      </w:pPr>
      <w:bookmarkStart w:id="16" w:name="_Ref186003471"/>
      <w:r w:rsidRPr="00F637A3">
        <w:rPr>
          <w:b/>
          <w:bCs/>
        </w:rPr>
        <w:t>Insured location(s)</w:t>
      </w:r>
      <w:r w:rsidRPr="00F637A3">
        <w:t xml:space="preserve"> shall mean premises, building or area owned or lawfully used by the </w:t>
      </w:r>
      <w:r w:rsidRPr="00F637A3">
        <w:rPr>
          <w:u w:val="single"/>
        </w:rPr>
        <w:t>insured</w:t>
      </w:r>
      <w:r w:rsidRPr="00F637A3">
        <w:t xml:space="preserve"> which is determined as such in the </w:t>
      </w:r>
      <w:r w:rsidRPr="00F637A3">
        <w:rPr>
          <w:u w:val="single"/>
        </w:rPr>
        <w:t>policy</w:t>
      </w:r>
      <w:r w:rsidRPr="00F637A3">
        <w:t>.</w:t>
      </w:r>
    </w:p>
    <w:bookmarkEnd w:id="16"/>
    <w:p w14:paraId="5BE02185" w14:textId="77777777" w:rsidR="00F637A3" w:rsidRPr="00F637A3" w:rsidRDefault="00F637A3" w:rsidP="00E8299F">
      <w:pPr>
        <w:pStyle w:val="NumberHeading2"/>
        <w:numPr>
          <w:ilvl w:val="2"/>
          <w:numId w:val="3"/>
        </w:numPr>
        <w:jc w:val="both"/>
      </w:pPr>
      <w:r w:rsidRPr="00F637A3">
        <w:rPr>
          <w:b/>
          <w:bCs/>
        </w:rPr>
        <w:t>Beneficiary</w:t>
      </w:r>
      <w:r w:rsidRPr="00F637A3">
        <w:t xml:space="preserve"> shall mean a person (legal entity or individual) entitled to </w:t>
      </w:r>
      <w:r w:rsidRPr="00F637A3">
        <w:rPr>
          <w:u w:val="single"/>
        </w:rPr>
        <w:t>indemnity</w:t>
      </w:r>
      <w:r w:rsidRPr="00F637A3">
        <w:t xml:space="preserve"> as a result of an</w:t>
      </w:r>
      <w:r w:rsidRPr="00F637A3">
        <w:rPr>
          <w:i/>
          <w:iCs/>
          <w:u w:val="single"/>
        </w:rPr>
        <w:t xml:space="preserve"> </w:t>
      </w:r>
      <w:r w:rsidRPr="00F637A3">
        <w:rPr>
          <w:u w:val="single"/>
        </w:rPr>
        <w:t>insured event</w:t>
      </w:r>
      <w:r w:rsidRPr="00F637A3">
        <w:t>.</w:t>
      </w:r>
    </w:p>
    <w:p w14:paraId="4072D591" w14:textId="77777777" w:rsidR="00F637A3" w:rsidRPr="00F637A3" w:rsidRDefault="00F637A3" w:rsidP="00E8299F">
      <w:pPr>
        <w:pStyle w:val="NumberHeading2"/>
        <w:numPr>
          <w:ilvl w:val="2"/>
          <w:numId w:val="3"/>
        </w:numPr>
        <w:jc w:val="both"/>
      </w:pPr>
      <w:r w:rsidRPr="00F637A3">
        <w:rPr>
          <w:b/>
          <w:bCs/>
        </w:rPr>
        <w:t>Sum insured</w:t>
      </w:r>
      <w:r w:rsidRPr="00F637A3">
        <w:t xml:space="preserve"> shall mean the upper amount of indemnity of the </w:t>
      </w:r>
      <w:r w:rsidRPr="00F637A3">
        <w:rPr>
          <w:u w:val="single"/>
        </w:rPr>
        <w:t>insurer</w:t>
      </w:r>
      <w:r w:rsidRPr="00F637A3">
        <w:t xml:space="preserve">, unless an </w:t>
      </w:r>
      <w:r w:rsidRPr="00F637A3">
        <w:rPr>
          <w:u w:val="single"/>
        </w:rPr>
        <w:t>indemnity limit</w:t>
      </w:r>
      <w:r w:rsidRPr="00F637A3">
        <w:t xml:space="preserve"> (4.6.4) is set out in this respect.</w:t>
      </w:r>
    </w:p>
    <w:p w14:paraId="1077E4E2" w14:textId="77777777" w:rsidR="00F637A3" w:rsidRPr="00F637A3" w:rsidRDefault="00F637A3" w:rsidP="00E8299F">
      <w:pPr>
        <w:pStyle w:val="NumberHeading2"/>
        <w:numPr>
          <w:ilvl w:val="2"/>
          <w:numId w:val="3"/>
        </w:numPr>
        <w:jc w:val="both"/>
      </w:pPr>
      <w:r w:rsidRPr="00F637A3">
        <w:rPr>
          <w:b/>
          <w:bCs/>
        </w:rPr>
        <w:t>Policy Period</w:t>
      </w:r>
      <w:r w:rsidRPr="00F637A3">
        <w:t xml:space="preserve"> shall mean the period set out as such in the </w:t>
      </w:r>
      <w:r w:rsidRPr="00F637A3">
        <w:rPr>
          <w:u w:val="single"/>
        </w:rPr>
        <w:t>policy</w:t>
      </w:r>
      <w:r w:rsidRPr="00F637A3">
        <w:t>.</w:t>
      </w:r>
    </w:p>
    <w:p w14:paraId="62947755" w14:textId="77777777" w:rsidR="00F637A3" w:rsidRPr="00F637A3" w:rsidRDefault="00F637A3" w:rsidP="00E8299F">
      <w:pPr>
        <w:pStyle w:val="NumberHeading2"/>
        <w:numPr>
          <w:ilvl w:val="2"/>
          <w:numId w:val="3"/>
        </w:numPr>
        <w:jc w:val="both"/>
      </w:pPr>
      <w:bookmarkStart w:id="17" w:name="pojistnahodnota"/>
      <w:bookmarkStart w:id="18" w:name="vecnaskoda"/>
      <w:r w:rsidRPr="00F637A3">
        <w:rPr>
          <w:b/>
          <w:bCs/>
        </w:rPr>
        <w:t>Insurance value</w:t>
      </w:r>
      <w:r w:rsidRPr="00F637A3">
        <w:t xml:space="preserve"> </w:t>
      </w:r>
      <w:bookmarkEnd w:id="17"/>
      <w:bookmarkEnd w:id="18"/>
      <w:r w:rsidRPr="00F637A3">
        <w:t xml:space="preserve">shall mean the highest possible </w:t>
      </w:r>
      <w:r w:rsidRPr="00F637A3">
        <w:rPr>
          <w:u w:val="single"/>
        </w:rPr>
        <w:t>loss</w:t>
      </w:r>
      <w:r w:rsidRPr="00F637A3">
        <w:t xml:space="preserve"> that may result from of an </w:t>
      </w:r>
      <w:r w:rsidRPr="00F637A3">
        <w:rPr>
          <w:u w:val="single"/>
        </w:rPr>
        <w:t>insured event</w:t>
      </w:r>
      <w:r w:rsidRPr="00F637A3">
        <w:t>.</w:t>
      </w:r>
    </w:p>
    <w:p w14:paraId="74B2F1C9" w14:textId="77777777" w:rsidR="00F637A3" w:rsidRPr="00F637A3" w:rsidRDefault="00F637A3" w:rsidP="00E8299F">
      <w:pPr>
        <w:pStyle w:val="NumberHeading2"/>
        <w:numPr>
          <w:ilvl w:val="2"/>
          <w:numId w:val="3"/>
        </w:numPr>
        <w:jc w:val="both"/>
      </w:pPr>
      <w:r w:rsidRPr="00F637A3">
        <w:rPr>
          <w:b/>
          <w:bCs/>
        </w:rPr>
        <w:t xml:space="preserve">Insured event </w:t>
      </w:r>
      <w:r w:rsidRPr="00F637A3">
        <w:t xml:space="preserve">shall mean an accidental event, specifically set out by these </w:t>
      </w:r>
      <w:r w:rsidRPr="00F637A3">
        <w:rPr>
          <w:u w:val="single"/>
        </w:rPr>
        <w:t>conditions</w:t>
      </w:r>
      <w:r w:rsidRPr="00F637A3">
        <w:t xml:space="preserve"> and the </w:t>
      </w:r>
      <w:r w:rsidRPr="00F637A3">
        <w:rPr>
          <w:u w:val="single"/>
        </w:rPr>
        <w:t>policy</w:t>
      </w:r>
      <w:r w:rsidRPr="00F637A3">
        <w:t xml:space="preserve"> in respect of individual insurance covers hereunder, which is associated with the obligation of the </w:t>
      </w:r>
      <w:r w:rsidRPr="00F637A3">
        <w:rPr>
          <w:u w:val="single"/>
        </w:rPr>
        <w:t>insurer</w:t>
      </w:r>
      <w:r w:rsidRPr="00F637A3">
        <w:t xml:space="preserve"> to provide </w:t>
      </w:r>
      <w:r w:rsidRPr="00F637A3">
        <w:rPr>
          <w:u w:val="single"/>
        </w:rPr>
        <w:t>indemnity</w:t>
      </w:r>
      <w:r w:rsidRPr="00F637A3">
        <w:t xml:space="preserve">, provided that all other conditions are fulfilled and requirements set out met for the obligation of the </w:t>
      </w:r>
      <w:r w:rsidRPr="00F637A3">
        <w:rPr>
          <w:u w:val="single"/>
        </w:rPr>
        <w:t>insurer</w:t>
      </w:r>
      <w:r w:rsidRPr="00F637A3">
        <w:t xml:space="preserve"> to pay </w:t>
      </w:r>
      <w:r w:rsidRPr="00F637A3">
        <w:rPr>
          <w:u w:val="single"/>
        </w:rPr>
        <w:t>indemnity</w:t>
      </w:r>
      <w:r w:rsidRPr="00F637A3">
        <w:t xml:space="preserve"> to come to existence and not to cease to exist.</w:t>
      </w:r>
    </w:p>
    <w:p w14:paraId="0FF29A2B" w14:textId="77777777" w:rsidR="00F637A3" w:rsidRPr="00F637A3" w:rsidRDefault="00F637A3" w:rsidP="00E8299F">
      <w:pPr>
        <w:pStyle w:val="NumberHeading2"/>
        <w:numPr>
          <w:ilvl w:val="2"/>
          <w:numId w:val="3"/>
        </w:numPr>
        <w:jc w:val="both"/>
      </w:pPr>
      <w:r w:rsidRPr="00F637A3">
        <w:rPr>
          <w:b/>
          <w:bCs/>
        </w:rPr>
        <w:t>Insured peril</w:t>
      </w:r>
      <w:bookmarkStart w:id="19" w:name="insuredperil"/>
      <w:bookmarkEnd w:id="19"/>
      <w:r w:rsidRPr="00F637A3">
        <w:t xml:space="preserve"> shall mean a potential cause of occurrence of an </w:t>
      </w:r>
      <w:r w:rsidRPr="00F637A3">
        <w:rPr>
          <w:u w:val="single"/>
        </w:rPr>
        <w:t>insured event</w:t>
      </w:r>
      <w:r w:rsidRPr="00F637A3">
        <w:t xml:space="preserve">. Particularly for purposes of  these </w:t>
      </w:r>
      <w:r w:rsidRPr="00F637A3">
        <w:rPr>
          <w:u w:val="single"/>
        </w:rPr>
        <w:t>conditions</w:t>
      </w:r>
      <w:r w:rsidRPr="00F637A3">
        <w:t xml:space="preserve">: within the scope of the all risks property insurance, the insurance shall cover any </w:t>
      </w:r>
      <w:r w:rsidRPr="00F637A3">
        <w:rPr>
          <w:u w:val="single"/>
        </w:rPr>
        <w:t>property damage</w:t>
      </w:r>
      <w:r w:rsidRPr="00F637A3">
        <w:t xml:space="preserve"> that occurred to the </w:t>
      </w:r>
      <w:r w:rsidRPr="00F637A3">
        <w:rPr>
          <w:u w:val="single"/>
        </w:rPr>
        <w:t>insured property</w:t>
      </w:r>
      <w:r w:rsidRPr="00F637A3">
        <w:t xml:space="preserve"> due to whatever reason. Within the scope of the named risks property insurance, the insurance shall cover the </w:t>
      </w:r>
      <w:r w:rsidRPr="00F637A3">
        <w:rPr>
          <w:u w:val="single"/>
        </w:rPr>
        <w:t>property damage</w:t>
      </w:r>
      <w:r w:rsidRPr="00F637A3">
        <w:t xml:space="preserve"> that occurs to the </w:t>
      </w:r>
      <w:r w:rsidRPr="00F637A3">
        <w:rPr>
          <w:u w:val="single"/>
        </w:rPr>
        <w:t>insured property</w:t>
      </w:r>
      <w:r w:rsidRPr="00F637A3">
        <w:t xml:space="preserve"> as a consequence of the insurance perils named for such purpose in the </w:t>
      </w:r>
      <w:r w:rsidRPr="00F637A3">
        <w:rPr>
          <w:u w:val="single"/>
        </w:rPr>
        <w:t>policy</w:t>
      </w:r>
      <w:r w:rsidRPr="00F637A3">
        <w:t xml:space="preserve">.  Insured peril of the business interruption insurance is threat of financial loss arising as a result of </w:t>
      </w:r>
      <w:r w:rsidRPr="00F637A3">
        <w:rPr>
          <w:u w:val="single"/>
        </w:rPr>
        <w:t>business</w:t>
      </w:r>
      <w:r w:rsidRPr="00F637A3">
        <w:t xml:space="preserve"> of the </w:t>
      </w:r>
      <w:r w:rsidRPr="00F637A3">
        <w:rPr>
          <w:u w:val="single"/>
        </w:rPr>
        <w:t>insured</w:t>
      </w:r>
      <w:r w:rsidRPr="00F637A3">
        <w:t xml:space="preserve"> being interrupted or interfered by the occurrence an </w:t>
      </w:r>
      <w:r w:rsidRPr="00F637A3">
        <w:rPr>
          <w:u w:val="single"/>
        </w:rPr>
        <w:t>insured event</w:t>
      </w:r>
      <w:r w:rsidRPr="00F637A3">
        <w:t xml:space="preserve"> under property insurance.</w:t>
      </w:r>
    </w:p>
    <w:p w14:paraId="691117B2" w14:textId="77777777" w:rsidR="00F637A3" w:rsidRPr="00F637A3" w:rsidRDefault="00F637A3" w:rsidP="00E8299F">
      <w:pPr>
        <w:pStyle w:val="NumberHeading2"/>
        <w:numPr>
          <w:ilvl w:val="2"/>
          <w:numId w:val="3"/>
        </w:numPr>
        <w:jc w:val="both"/>
      </w:pPr>
      <w:r w:rsidRPr="00F637A3">
        <w:rPr>
          <w:b/>
          <w:bCs/>
        </w:rPr>
        <w:t xml:space="preserve">Insurance risk </w:t>
      </w:r>
      <w:r w:rsidRPr="00F637A3">
        <w:rPr>
          <w:bCs/>
        </w:rPr>
        <w:t xml:space="preserve">means probability of the </w:t>
      </w:r>
      <w:r w:rsidRPr="00F637A3">
        <w:rPr>
          <w:bCs/>
          <w:u w:val="single"/>
        </w:rPr>
        <w:t>insured event</w:t>
      </w:r>
      <w:r w:rsidRPr="00F637A3">
        <w:rPr>
          <w:bCs/>
        </w:rPr>
        <w:t xml:space="preserve"> caused by an </w:t>
      </w:r>
      <w:r w:rsidRPr="00F637A3">
        <w:rPr>
          <w:bCs/>
          <w:u w:val="single"/>
        </w:rPr>
        <w:t>insured peril</w:t>
      </w:r>
      <w:r w:rsidRPr="00F637A3">
        <w:rPr>
          <w:bCs/>
        </w:rPr>
        <w:t>.</w:t>
      </w:r>
    </w:p>
    <w:p w14:paraId="4FC6EAB8" w14:textId="77777777" w:rsidR="00F637A3" w:rsidRPr="00F637A3" w:rsidRDefault="00F637A3" w:rsidP="00E8299F">
      <w:pPr>
        <w:pStyle w:val="NumberHeading2"/>
        <w:numPr>
          <w:ilvl w:val="2"/>
          <w:numId w:val="3"/>
        </w:numPr>
        <w:jc w:val="both"/>
      </w:pPr>
      <w:r w:rsidRPr="00F637A3">
        <w:rPr>
          <w:b/>
          <w:bCs/>
        </w:rPr>
        <w:t xml:space="preserve">Insurable interest </w:t>
      </w:r>
      <w:r w:rsidRPr="00F637A3">
        <w:rPr>
          <w:bCs/>
        </w:rPr>
        <w:t xml:space="preserve">means a legitimate need of protection from the consequences of an </w:t>
      </w:r>
      <w:r w:rsidRPr="00F637A3">
        <w:rPr>
          <w:bCs/>
          <w:u w:val="single"/>
        </w:rPr>
        <w:t>insured event</w:t>
      </w:r>
      <w:r w:rsidRPr="00F637A3">
        <w:rPr>
          <w:bCs/>
        </w:rPr>
        <w:t>.</w:t>
      </w:r>
    </w:p>
    <w:p w14:paraId="1D2773A1" w14:textId="77777777" w:rsidR="00F637A3" w:rsidRPr="00F637A3" w:rsidRDefault="00F637A3" w:rsidP="00E8299F">
      <w:pPr>
        <w:pStyle w:val="NumberHeading2"/>
        <w:numPr>
          <w:ilvl w:val="2"/>
          <w:numId w:val="3"/>
        </w:numPr>
        <w:jc w:val="both"/>
      </w:pPr>
      <w:r w:rsidRPr="00F637A3">
        <w:rPr>
          <w:b/>
          <w:bCs/>
        </w:rPr>
        <w:t>Policyholder</w:t>
      </w:r>
      <w:r w:rsidRPr="00F637A3">
        <w:t xml:space="preserve"> shall mean a person (legal entity or individual) which concluded the </w:t>
      </w:r>
      <w:r w:rsidRPr="00F637A3">
        <w:rPr>
          <w:u w:val="single"/>
        </w:rPr>
        <w:t>policy</w:t>
      </w:r>
      <w:r w:rsidRPr="00F637A3">
        <w:t xml:space="preserve"> with the </w:t>
      </w:r>
      <w:r w:rsidRPr="00F637A3">
        <w:rPr>
          <w:u w:val="single"/>
        </w:rPr>
        <w:t>insurer</w:t>
      </w:r>
      <w:r w:rsidRPr="00F637A3">
        <w:t>.</w:t>
      </w:r>
    </w:p>
    <w:p w14:paraId="0D8BB8B7" w14:textId="77777777" w:rsidR="00F637A3" w:rsidRPr="00F637A3" w:rsidRDefault="00F637A3" w:rsidP="00E8299F">
      <w:pPr>
        <w:pStyle w:val="NumberHeading2"/>
        <w:numPr>
          <w:ilvl w:val="2"/>
          <w:numId w:val="3"/>
        </w:numPr>
        <w:jc w:val="both"/>
      </w:pPr>
      <w:r w:rsidRPr="00F637A3">
        <w:rPr>
          <w:b/>
          <w:bCs/>
        </w:rPr>
        <w:t>Insured</w:t>
      </w:r>
      <w:r w:rsidRPr="00F637A3">
        <w:t xml:space="preserve"> shall mean a person (legal entity or individual) whose property (for property insurance) and proprietary interest regarding avoidance of financial loss (for business interruption insurance) are protected by the insurance.</w:t>
      </w:r>
    </w:p>
    <w:p w14:paraId="4439F40F" w14:textId="77777777" w:rsidR="00F637A3" w:rsidRPr="00F637A3" w:rsidRDefault="00F637A3" w:rsidP="00E8299F">
      <w:pPr>
        <w:pStyle w:val="NumberHeading2"/>
        <w:numPr>
          <w:ilvl w:val="2"/>
          <w:numId w:val="3"/>
        </w:numPr>
        <w:jc w:val="both"/>
      </w:pPr>
      <w:bookmarkStart w:id="20" w:name="pojistník"/>
      <w:r w:rsidRPr="00F637A3">
        <w:rPr>
          <w:b/>
          <w:bCs/>
        </w:rPr>
        <w:t xml:space="preserve">Insured property </w:t>
      </w:r>
      <w:bookmarkEnd w:id="20"/>
      <w:r w:rsidRPr="00F637A3">
        <w:t xml:space="preserve">shall mean tangible (i.e. physically existing) property set out as insured property in the </w:t>
      </w:r>
      <w:r w:rsidRPr="00F637A3">
        <w:rPr>
          <w:u w:val="single"/>
        </w:rPr>
        <w:t>policy</w:t>
      </w:r>
      <w:r w:rsidRPr="00F637A3">
        <w:t>, either by way of listing individual property items or by determining one or more sets of insured property.</w:t>
      </w:r>
    </w:p>
    <w:p w14:paraId="7E54CA66" w14:textId="77777777" w:rsidR="00F637A3" w:rsidRPr="00F637A3" w:rsidRDefault="00F637A3" w:rsidP="00E8299F">
      <w:pPr>
        <w:pStyle w:val="NumberHeading2"/>
        <w:numPr>
          <w:ilvl w:val="2"/>
          <w:numId w:val="3"/>
        </w:numPr>
        <w:jc w:val="both"/>
      </w:pPr>
      <w:bookmarkStart w:id="21" w:name="pojištěný"/>
      <w:bookmarkStart w:id="22" w:name="skoda"/>
      <w:r w:rsidRPr="00F637A3">
        <w:rPr>
          <w:b/>
          <w:bCs/>
        </w:rPr>
        <w:t>Loss</w:t>
      </w:r>
      <w:r w:rsidRPr="00F637A3">
        <w:t xml:space="preserve"> </w:t>
      </w:r>
      <w:bookmarkEnd w:id="21"/>
      <w:bookmarkEnd w:id="22"/>
      <w:r w:rsidRPr="00F637A3">
        <w:t xml:space="preserve">shall mean </w:t>
      </w:r>
      <w:r w:rsidRPr="00F637A3">
        <w:rPr>
          <w:u w:val="single"/>
        </w:rPr>
        <w:t>property damage</w:t>
      </w:r>
      <w:r w:rsidRPr="00F637A3">
        <w:t xml:space="preserve"> in respect of property insurance and financial loss in respect of business interruption insurance.</w:t>
      </w:r>
    </w:p>
    <w:p w14:paraId="15E59AED" w14:textId="77777777" w:rsidR="00F637A3" w:rsidRPr="00F637A3" w:rsidRDefault="00F637A3" w:rsidP="00E8299F">
      <w:pPr>
        <w:pStyle w:val="NumberHeading2"/>
        <w:numPr>
          <w:ilvl w:val="2"/>
          <w:numId w:val="3"/>
        </w:numPr>
        <w:jc w:val="both"/>
      </w:pPr>
      <w:r w:rsidRPr="00F637A3">
        <w:rPr>
          <w:b/>
          <w:bCs/>
        </w:rPr>
        <w:t>Loss event</w:t>
      </w:r>
      <w:bookmarkStart w:id="23" w:name="lossevent"/>
      <w:bookmarkEnd w:id="23"/>
      <w:r w:rsidRPr="00F637A3">
        <w:t xml:space="preserve"> shall mean an event leading to loss which might have established the entitlement to </w:t>
      </w:r>
      <w:r w:rsidRPr="00F637A3">
        <w:rPr>
          <w:u w:val="single"/>
        </w:rPr>
        <w:t>indemnity</w:t>
      </w:r>
      <w:r w:rsidRPr="00F637A3">
        <w:t xml:space="preserve"> (i.e. which may be an </w:t>
      </w:r>
      <w:r w:rsidRPr="00F637A3">
        <w:rPr>
          <w:u w:val="single"/>
        </w:rPr>
        <w:t>insured event</w:t>
      </w:r>
      <w:r w:rsidRPr="00F637A3">
        <w:t xml:space="preserve">). </w:t>
      </w:r>
    </w:p>
    <w:p w14:paraId="247530EB" w14:textId="77777777" w:rsidR="00F637A3" w:rsidRPr="00F637A3" w:rsidRDefault="00F637A3" w:rsidP="00E8299F">
      <w:pPr>
        <w:pStyle w:val="NumberHeading2"/>
        <w:numPr>
          <w:ilvl w:val="2"/>
          <w:numId w:val="3"/>
        </w:numPr>
        <w:jc w:val="both"/>
      </w:pPr>
      <w:r w:rsidRPr="00F637A3">
        <w:rPr>
          <w:b/>
          <w:bCs/>
        </w:rPr>
        <w:t>Property damage</w:t>
      </w:r>
      <w:r w:rsidRPr="00F637A3">
        <w:t xml:space="preserve"> shall mean detriment consisting in physical damage, destruction or loss affecting the </w:t>
      </w:r>
      <w:r w:rsidRPr="00F637A3">
        <w:rPr>
          <w:u w:val="single"/>
        </w:rPr>
        <w:t>insured property</w:t>
      </w:r>
      <w:r w:rsidRPr="00F637A3">
        <w:t>.</w:t>
      </w:r>
    </w:p>
    <w:p w14:paraId="3EE27167" w14:textId="77777777" w:rsidR="00F637A3" w:rsidRPr="00F637A3" w:rsidRDefault="00F637A3" w:rsidP="00E8299F">
      <w:pPr>
        <w:pStyle w:val="NumberHeading2"/>
        <w:numPr>
          <w:ilvl w:val="2"/>
          <w:numId w:val="3"/>
        </w:numPr>
        <w:jc w:val="both"/>
      </w:pPr>
      <w:r w:rsidRPr="00F637A3">
        <w:rPr>
          <w:b/>
          <w:bCs/>
        </w:rPr>
        <w:t>Territorial limits</w:t>
      </w:r>
      <w:r w:rsidRPr="00F637A3">
        <w:t xml:space="preserve"> shall mean, unless agreed otherwise in the </w:t>
      </w:r>
      <w:r w:rsidRPr="00F637A3">
        <w:rPr>
          <w:u w:val="single"/>
        </w:rPr>
        <w:t>policy</w:t>
      </w:r>
      <w:r w:rsidRPr="00F637A3">
        <w:t>, the territory of the Czech Republic.</w:t>
      </w:r>
    </w:p>
    <w:p w14:paraId="10254194" w14:textId="77777777" w:rsidR="00F637A3" w:rsidRPr="00F637A3" w:rsidRDefault="00F637A3" w:rsidP="00E8299F">
      <w:pPr>
        <w:pStyle w:val="NumberHeading2"/>
        <w:numPr>
          <w:ilvl w:val="2"/>
          <w:numId w:val="3"/>
        </w:numPr>
        <w:jc w:val="both"/>
      </w:pPr>
      <w:r w:rsidRPr="00F637A3">
        <w:rPr>
          <w:b/>
        </w:rPr>
        <w:t>Salvage costs</w:t>
      </w:r>
      <w:r w:rsidRPr="00F637A3">
        <w:t xml:space="preserve"> shall mean any costs that the </w:t>
      </w:r>
      <w:r w:rsidRPr="00F637A3">
        <w:rPr>
          <w:u w:val="single"/>
        </w:rPr>
        <w:t>policyholder</w:t>
      </w:r>
      <w:r w:rsidRPr="00F637A3">
        <w:t xml:space="preserve"> (or, under the conditions and in the scope provided by laws, any other person) reasonably incurs in order to prevent an impending </w:t>
      </w:r>
      <w:r w:rsidRPr="00F637A3">
        <w:rPr>
          <w:u w:val="single"/>
        </w:rPr>
        <w:t>insured event</w:t>
      </w:r>
      <w:r w:rsidRPr="00F637A3">
        <w:t xml:space="preserve">, mitigate the consequences of the </w:t>
      </w:r>
      <w:r w:rsidRPr="00F637A3">
        <w:rPr>
          <w:u w:val="single"/>
        </w:rPr>
        <w:t>insured event</w:t>
      </w:r>
      <w:r w:rsidRPr="00F637A3">
        <w:t xml:space="preserve"> or because he/she was obliged to remove damaged </w:t>
      </w:r>
      <w:r w:rsidRPr="00F637A3">
        <w:rPr>
          <w:u w:val="single"/>
        </w:rPr>
        <w:t>insured property</w:t>
      </w:r>
      <w:r w:rsidRPr="00F637A3">
        <w:t xml:space="preserve"> or its remains due to hygienic, ecological or safety reasons. </w:t>
      </w:r>
    </w:p>
    <w:p w14:paraId="00519759" w14:textId="77777777" w:rsidR="00F637A3" w:rsidRPr="00F637A3" w:rsidRDefault="00F637A3" w:rsidP="00E8299F">
      <w:pPr>
        <w:pStyle w:val="NumberHeading3"/>
        <w:jc w:val="both"/>
      </w:pPr>
      <w:r w:rsidRPr="00F637A3">
        <w:rPr>
          <w:b/>
        </w:rPr>
        <w:t xml:space="preserve">Act </w:t>
      </w:r>
      <w:r w:rsidRPr="00F637A3">
        <w:t xml:space="preserve">shall mean act no. 89/2012 Coll., Civil Code. </w:t>
      </w:r>
    </w:p>
    <w:p w14:paraId="5527D6DF" w14:textId="77777777" w:rsidR="00F637A3" w:rsidRPr="00F6749F" w:rsidRDefault="00F637A3" w:rsidP="00E8299F">
      <w:pPr>
        <w:pStyle w:val="NumberHeading3"/>
        <w:keepNext/>
        <w:keepLines/>
        <w:jc w:val="both"/>
        <w:rPr>
          <w:b/>
          <w:bCs w:val="0"/>
        </w:rPr>
      </w:pPr>
      <w:r w:rsidRPr="00F6749F">
        <w:rPr>
          <w:b/>
          <w:bCs w:val="0"/>
        </w:rPr>
        <w:lastRenderedPageBreak/>
        <w:t xml:space="preserve">Definition of individual insured perils </w:t>
      </w:r>
    </w:p>
    <w:p w14:paraId="746B02ED" w14:textId="77777777" w:rsidR="00F637A3" w:rsidRPr="00F637A3" w:rsidRDefault="00F637A3" w:rsidP="00E8299F">
      <w:pPr>
        <w:pStyle w:val="NumberHeading4"/>
        <w:jc w:val="both"/>
      </w:pPr>
      <w:r w:rsidRPr="00F637A3">
        <w:rPr>
          <w:b/>
        </w:rPr>
        <w:t xml:space="preserve">Storm </w:t>
      </w:r>
      <w:r w:rsidRPr="00F637A3">
        <w:t xml:space="preserve">shall mean storm, windstorm, hurricane, tornado, tempest and typhoon including subsequent </w:t>
      </w:r>
      <w:r w:rsidRPr="00F637A3">
        <w:rPr>
          <w:u w:val="single"/>
        </w:rPr>
        <w:t>property damage</w:t>
      </w:r>
      <w:r w:rsidRPr="00F637A3">
        <w:t xml:space="preserve"> caused by water that backs up from a sewer or drain as a direct result thereof but excluding </w:t>
      </w:r>
      <w:r w:rsidRPr="00F637A3">
        <w:rPr>
          <w:u w:val="single"/>
        </w:rPr>
        <w:t>flood</w:t>
      </w:r>
      <w:r w:rsidRPr="00F637A3">
        <w:t>.</w:t>
      </w:r>
    </w:p>
    <w:p w14:paraId="485C2520" w14:textId="77777777" w:rsidR="00F637A3" w:rsidRPr="00F637A3" w:rsidRDefault="00F637A3" w:rsidP="00E8299F">
      <w:pPr>
        <w:pStyle w:val="NumberHeading4"/>
        <w:jc w:val="both"/>
      </w:pPr>
      <w:r w:rsidRPr="00F637A3">
        <w:rPr>
          <w:b/>
        </w:rPr>
        <w:t>Burglary</w:t>
      </w:r>
      <w:r w:rsidRPr="00F637A3">
        <w:t xml:space="preserve"> shall mean attempted or successful appropriation of i</w:t>
      </w:r>
      <w:r w:rsidRPr="00F637A3">
        <w:rPr>
          <w:u w:val="single"/>
        </w:rPr>
        <w:t>nsured property</w:t>
      </w:r>
      <w:r w:rsidRPr="00F637A3">
        <w:t xml:space="preserve"> from premises at the </w:t>
      </w:r>
      <w:r w:rsidRPr="00F637A3">
        <w:rPr>
          <w:u w:val="single"/>
        </w:rPr>
        <w:t>insured location,</w:t>
      </w:r>
      <w:r w:rsidRPr="00F637A3">
        <w:t xml:space="preserve"> which the perpetrator accessed following the removal through destruction or damaging with the use of tools or force (including a copied or original key that was obtained as a result of </w:t>
      </w:r>
      <w:r w:rsidRPr="00F637A3">
        <w:rPr>
          <w:u w:val="single"/>
        </w:rPr>
        <w:t>burglary</w:t>
      </w:r>
      <w:r w:rsidRPr="00F637A3">
        <w:t xml:space="preserve"> or </w:t>
      </w:r>
      <w:r w:rsidRPr="00F637A3">
        <w:rPr>
          <w:u w:val="single"/>
        </w:rPr>
        <w:t>robbery</w:t>
      </w:r>
      <w:r w:rsidRPr="00F637A3">
        <w:t>) of existing security means or hid before its locking, under the condition that leaving the premises required the perpetrator to remove existing security means by force or with the use of tools.</w:t>
      </w:r>
    </w:p>
    <w:p w14:paraId="12090D2D" w14:textId="77777777" w:rsidR="00F637A3" w:rsidRPr="00F637A3" w:rsidRDefault="00F637A3" w:rsidP="00E8299F">
      <w:pPr>
        <w:pStyle w:val="NumberHeading4"/>
        <w:jc w:val="both"/>
      </w:pPr>
      <w:bookmarkStart w:id="24" w:name="_Ref185997502"/>
      <w:r w:rsidRPr="00F637A3">
        <w:rPr>
          <w:b/>
        </w:rPr>
        <w:t>Robbery</w:t>
      </w:r>
      <w:r w:rsidRPr="00F637A3">
        <w:t xml:space="preserve"> shall mean attempted or successful appropriation of i</w:t>
      </w:r>
      <w:r w:rsidRPr="00F637A3">
        <w:rPr>
          <w:u w:val="single"/>
        </w:rPr>
        <w:t>nsured property</w:t>
      </w:r>
      <w:r w:rsidRPr="00F637A3">
        <w:t xml:space="preserve"> by the perpetrator, who (i) used physical force or the threat of immediate physical violence towards the </w:t>
      </w:r>
      <w:r w:rsidRPr="00F637A3">
        <w:rPr>
          <w:u w:val="single"/>
        </w:rPr>
        <w:t xml:space="preserve">insured </w:t>
      </w:r>
      <w:r w:rsidRPr="00F637A3">
        <w:t xml:space="preserve">or its staff (including for purposes of this provision also persons who are employees of a property protection agency or individually conduct activity in the realm of property protection, commissioned by the </w:t>
      </w:r>
      <w:r w:rsidRPr="00F637A3">
        <w:rPr>
          <w:u w:val="single"/>
        </w:rPr>
        <w:t>insured</w:t>
      </w:r>
      <w:r w:rsidRPr="00F637A3">
        <w:t xml:space="preserve"> with protection of its property) or (ii) lead to unconsciousness or defencelessness of or acted in another manner that immediately threatened the life of the </w:t>
      </w:r>
      <w:r w:rsidRPr="00F637A3">
        <w:rPr>
          <w:u w:val="single"/>
        </w:rPr>
        <w:t>insured</w:t>
      </w:r>
      <w:r w:rsidRPr="00F637A3">
        <w:t xml:space="preserve"> or its staff. These provisions also apply to incidents where the perpetrator acts in the above mentioned manner directly after committing </w:t>
      </w:r>
      <w:r w:rsidRPr="00F637A3">
        <w:rPr>
          <w:u w:val="single"/>
        </w:rPr>
        <w:t>burglary</w:t>
      </w:r>
      <w:r w:rsidRPr="00F637A3">
        <w:t xml:space="preserve"> in order to maintain his possession of the appropriated property.</w:t>
      </w:r>
    </w:p>
    <w:bookmarkEnd w:id="24"/>
    <w:p w14:paraId="004B34F1" w14:textId="77777777" w:rsidR="00F637A3" w:rsidRPr="00F637A3" w:rsidRDefault="00F637A3" w:rsidP="00E8299F">
      <w:pPr>
        <w:pStyle w:val="NumberHeading4"/>
        <w:jc w:val="both"/>
      </w:pPr>
      <w:r w:rsidRPr="00F637A3">
        <w:rPr>
          <w:b/>
        </w:rPr>
        <w:t>Earthquake Shock</w:t>
      </w:r>
      <w:r w:rsidRPr="00F637A3">
        <w:t xml:space="preserve"> shall mean:</w:t>
      </w:r>
    </w:p>
    <w:p w14:paraId="603AC0DD" w14:textId="77777777" w:rsidR="00F637A3" w:rsidRPr="00F637A3" w:rsidRDefault="00F637A3" w:rsidP="00E8299F">
      <w:pPr>
        <w:pStyle w:val="Seznamsodrkami4"/>
        <w:jc w:val="both"/>
        <w:rPr>
          <w:lang w:val="en-GB"/>
        </w:rPr>
      </w:pPr>
      <w:r w:rsidRPr="00F637A3">
        <w:rPr>
          <w:lang w:val="en-GB"/>
        </w:rPr>
        <w:t xml:space="preserve">Earthquake shock excluding any subsequent </w:t>
      </w:r>
      <w:r w:rsidRPr="00F637A3">
        <w:rPr>
          <w:u w:val="single"/>
          <w:lang w:val="en-GB"/>
        </w:rPr>
        <w:t>property damage</w:t>
      </w:r>
      <w:r w:rsidRPr="00F637A3">
        <w:rPr>
          <w:lang w:val="en-GB"/>
        </w:rPr>
        <w:t xml:space="preserve"> or loss caused by fire or explosion resulting therefrom, and</w:t>
      </w:r>
    </w:p>
    <w:p w14:paraId="4905CAC8" w14:textId="77777777" w:rsidR="00F637A3" w:rsidRPr="00F637A3" w:rsidRDefault="00F637A3" w:rsidP="00E8299F">
      <w:pPr>
        <w:pStyle w:val="Seznamsodrkami4"/>
        <w:jc w:val="both"/>
        <w:rPr>
          <w:lang w:val="en-GB"/>
        </w:rPr>
      </w:pPr>
      <w:r w:rsidRPr="00F637A3">
        <w:rPr>
          <w:lang w:val="en-GB"/>
        </w:rPr>
        <w:t>Volcanic eruption meaning the eruption, explosion or effusion of a volcano.</w:t>
      </w:r>
    </w:p>
    <w:p w14:paraId="7E41437A" w14:textId="77777777" w:rsidR="00F637A3" w:rsidRPr="00F637A3" w:rsidRDefault="00F637A3" w:rsidP="00E8299F">
      <w:pPr>
        <w:pStyle w:val="NumberHeading4"/>
        <w:jc w:val="both"/>
      </w:pPr>
      <w:r w:rsidRPr="00F6749F">
        <w:rPr>
          <w:b/>
        </w:rPr>
        <w:t>Flood</w:t>
      </w:r>
      <w:r w:rsidRPr="00F637A3">
        <w:t xml:space="preserve"> shall mean the escape of water from its normal natural or artificial confines (other than tanks, apparatus or pipes) or inundation from the sea including tidal wave and tsunami but excluding </w:t>
      </w:r>
      <w:r w:rsidRPr="00F6749F">
        <w:rPr>
          <w:u w:val="single"/>
        </w:rPr>
        <w:t>storm</w:t>
      </w:r>
      <w:r w:rsidRPr="00F637A3">
        <w:t>.</w:t>
      </w:r>
    </w:p>
    <w:p w14:paraId="28C6A3F2" w14:textId="77777777" w:rsidR="00F637A3" w:rsidRPr="00F637A3" w:rsidRDefault="00F637A3" w:rsidP="00E8299F">
      <w:pPr>
        <w:pStyle w:val="NumberHeading4"/>
        <w:jc w:val="both"/>
      </w:pPr>
      <w:r w:rsidRPr="00F6749F">
        <w:rPr>
          <w:b/>
        </w:rPr>
        <w:t xml:space="preserve">Earthquake </w:t>
      </w:r>
      <w:r w:rsidRPr="00F637A3">
        <w:t xml:space="preserve">shall mean earth movement due to a natural seismic disturbance caused by a sudden movement of the earth's crust and including: </w:t>
      </w:r>
    </w:p>
    <w:p w14:paraId="678C41DE" w14:textId="77777777" w:rsidR="00F637A3" w:rsidRPr="00F637A3" w:rsidRDefault="00F637A3" w:rsidP="00E8299F">
      <w:pPr>
        <w:pStyle w:val="Seznamsodrkami4"/>
        <w:jc w:val="both"/>
        <w:rPr>
          <w:lang w:val="en-GB"/>
        </w:rPr>
      </w:pPr>
      <w:r w:rsidRPr="00F6749F">
        <w:rPr>
          <w:u w:val="single"/>
          <w:lang w:val="en-GB"/>
        </w:rPr>
        <w:t>Property damage</w:t>
      </w:r>
      <w:r w:rsidRPr="00F637A3">
        <w:rPr>
          <w:lang w:val="en-GB"/>
        </w:rPr>
        <w:t xml:space="preserve"> from </w:t>
      </w:r>
      <w:r w:rsidRPr="00F6749F">
        <w:rPr>
          <w:u w:val="single"/>
          <w:lang w:val="en-GB"/>
        </w:rPr>
        <w:t>earthquake shock</w:t>
      </w:r>
      <w:r w:rsidRPr="00F637A3">
        <w:rPr>
          <w:lang w:val="en-GB"/>
        </w:rPr>
        <w:t>;</w:t>
      </w:r>
    </w:p>
    <w:p w14:paraId="0AC7E261" w14:textId="77777777" w:rsidR="00F637A3" w:rsidRPr="00F637A3" w:rsidRDefault="00F637A3" w:rsidP="00E8299F">
      <w:pPr>
        <w:pStyle w:val="Seznamsodrkami4"/>
        <w:jc w:val="both"/>
        <w:rPr>
          <w:lang w:val="en-GB"/>
        </w:rPr>
      </w:pPr>
      <w:r w:rsidRPr="00F637A3">
        <w:rPr>
          <w:lang w:val="en-GB"/>
        </w:rPr>
        <w:t>Subsequent loss, destruction or damage caused by fire or explosion resulting therefrom;</w:t>
      </w:r>
    </w:p>
    <w:p w14:paraId="314458F7" w14:textId="77777777" w:rsidR="00F637A3" w:rsidRPr="00282496" w:rsidRDefault="00F637A3" w:rsidP="00E8299F">
      <w:pPr>
        <w:pStyle w:val="para4"/>
        <w:jc w:val="both"/>
        <w:rPr>
          <w:lang w:val="en-GB"/>
        </w:rPr>
      </w:pPr>
      <w:r w:rsidRPr="00282496">
        <w:rPr>
          <w:lang w:val="en-GB"/>
        </w:rPr>
        <w:t xml:space="preserve">The eruption, explosion or effusion of a volcano but excluding </w:t>
      </w:r>
      <w:r w:rsidRPr="00282496">
        <w:rPr>
          <w:u w:val="single"/>
          <w:lang w:val="en-GB"/>
        </w:rPr>
        <w:t>flood</w:t>
      </w:r>
      <w:r w:rsidRPr="00282496">
        <w:rPr>
          <w:lang w:val="en-GB"/>
        </w:rPr>
        <w:t>.</w:t>
      </w:r>
    </w:p>
    <w:p w14:paraId="2615B846" w14:textId="77777777" w:rsidR="00F637A3" w:rsidRPr="00F637A3" w:rsidRDefault="00F637A3" w:rsidP="00E8299F">
      <w:pPr>
        <w:pStyle w:val="NumberHeading4"/>
        <w:jc w:val="both"/>
      </w:pPr>
      <w:r w:rsidRPr="00F637A3">
        <w:t xml:space="preserve">Meaning and scope of undefined </w:t>
      </w:r>
      <w:r w:rsidRPr="00F6749F">
        <w:rPr>
          <w:u w:val="single"/>
        </w:rPr>
        <w:t>insured perils</w:t>
      </w:r>
      <w:r w:rsidRPr="00F637A3">
        <w:t xml:space="preserve"> in respect of which insurance cover is provided by the </w:t>
      </w:r>
      <w:r w:rsidRPr="00F6749F">
        <w:rPr>
          <w:u w:val="single"/>
        </w:rPr>
        <w:t>policy</w:t>
      </w:r>
      <w:r w:rsidRPr="00F637A3">
        <w:t>, shall be, in accordance with clause 4.9.9., determined by commercial practices prevalent in insurance business.</w:t>
      </w:r>
    </w:p>
    <w:p w14:paraId="2A4B2647" w14:textId="77777777" w:rsidR="00F637A3" w:rsidRPr="00F6749F" w:rsidRDefault="00F637A3" w:rsidP="00E8299F">
      <w:pPr>
        <w:pStyle w:val="NumberHeading2"/>
        <w:numPr>
          <w:ilvl w:val="2"/>
          <w:numId w:val="3"/>
        </w:numPr>
        <w:jc w:val="both"/>
        <w:rPr>
          <w:b/>
          <w:bCs/>
        </w:rPr>
      </w:pPr>
      <w:bookmarkStart w:id="25" w:name="_Ref186007513"/>
      <w:r w:rsidRPr="00F6749F">
        <w:rPr>
          <w:b/>
          <w:bCs/>
        </w:rPr>
        <w:t>Business interruption insurance terms</w:t>
      </w:r>
      <w:bookmarkEnd w:id="25"/>
    </w:p>
    <w:p w14:paraId="20084B42" w14:textId="77777777" w:rsidR="00F637A3" w:rsidRPr="00F637A3" w:rsidRDefault="00F637A3" w:rsidP="00E8299F">
      <w:pPr>
        <w:pStyle w:val="NumberHeading4"/>
        <w:jc w:val="both"/>
      </w:pPr>
      <w:r w:rsidRPr="00F637A3">
        <w:rPr>
          <w:b/>
        </w:rPr>
        <w:t xml:space="preserve">Indemnity period </w:t>
      </w:r>
      <w:r w:rsidRPr="00F637A3">
        <w:t xml:space="preserve">shall mean the period beginning with the occurrence of the </w:t>
      </w:r>
      <w:r w:rsidRPr="00F637A3">
        <w:rPr>
          <w:u w:val="single"/>
        </w:rPr>
        <w:t>insured event</w:t>
      </w:r>
      <w:r w:rsidRPr="00F637A3">
        <w:t xml:space="preserve"> and ending not later than the </w:t>
      </w:r>
      <w:r w:rsidRPr="00F637A3">
        <w:rPr>
          <w:u w:val="single"/>
        </w:rPr>
        <w:t>maximum indemnity period</w:t>
      </w:r>
      <w:r w:rsidRPr="00F637A3">
        <w:t xml:space="preserve"> thereafter during which the results of the </w:t>
      </w:r>
      <w:r w:rsidRPr="00F637A3">
        <w:rPr>
          <w:u w:val="single"/>
        </w:rPr>
        <w:t>business</w:t>
      </w:r>
      <w:r w:rsidRPr="00F637A3">
        <w:t xml:space="preserve"> shall be affected in consequence thereof. </w:t>
      </w:r>
    </w:p>
    <w:p w14:paraId="793BF82B" w14:textId="77777777" w:rsidR="00F637A3" w:rsidRPr="00F637A3" w:rsidRDefault="00F637A3" w:rsidP="00E8299F">
      <w:pPr>
        <w:pStyle w:val="NumberHeading4"/>
        <w:jc w:val="both"/>
      </w:pPr>
      <w:r w:rsidRPr="00F637A3">
        <w:rPr>
          <w:b/>
        </w:rPr>
        <w:t xml:space="preserve">Fixed expenses </w:t>
      </w:r>
      <w:r w:rsidRPr="00F637A3">
        <w:t xml:space="preserve">shall mean expenses that are necessary to expend for the </w:t>
      </w:r>
      <w:r w:rsidRPr="00F637A3">
        <w:rPr>
          <w:u w:val="single"/>
        </w:rPr>
        <w:t>business</w:t>
      </w:r>
      <w:r w:rsidRPr="00F637A3">
        <w:t xml:space="preserve"> of the </w:t>
      </w:r>
      <w:r w:rsidRPr="00F637A3">
        <w:rPr>
          <w:u w:val="single"/>
        </w:rPr>
        <w:t>insured</w:t>
      </w:r>
      <w:r w:rsidRPr="00F637A3">
        <w:t xml:space="preserve"> and their amount does not change depending on the scope of </w:t>
      </w:r>
      <w:r w:rsidRPr="00F637A3">
        <w:rPr>
          <w:u w:val="single"/>
        </w:rPr>
        <w:t>business</w:t>
      </w:r>
      <w:r w:rsidRPr="00F637A3">
        <w:t xml:space="preserve"> of the </w:t>
      </w:r>
      <w:r w:rsidRPr="00F637A3">
        <w:rPr>
          <w:u w:val="single"/>
        </w:rPr>
        <w:t>insured</w:t>
      </w:r>
      <w:r w:rsidRPr="00F637A3">
        <w:t xml:space="preserve"> even if the </w:t>
      </w:r>
      <w:r w:rsidRPr="00F637A3">
        <w:rPr>
          <w:u w:val="single"/>
        </w:rPr>
        <w:t>insured’s</w:t>
      </w:r>
      <w:r w:rsidRPr="00F637A3">
        <w:t xml:space="preserve"> </w:t>
      </w:r>
      <w:r w:rsidRPr="00F637A3">
        <w:rPr>
          <w:u w:val="single"/>
        </w:rPr>
        <w:t>business</w:t>
      </w:r>
      <w:r w:rsidRPr="00F637A3">
        <w:t xml:space="preserve"> is partially or completely discontinued. The insurance is only for those </w:t>
      </w:r>
      <w:r w:rsidRPr="00F637A3">
        <w:rPr>
          <w:u w:val="single"/>
        </w:rPr>
        <w:t>fixed expenses</w:t>
      </w:r>
      <w:r w:rsidRPr="00F637A3">
        <w:t xml:space="preserve"> listed in the </w:t>
      </w:r>
      <w:r w:rsidRPr="00F637A3">
        <w:rPr>
          <w:u w:val="single"/>
        </w:rPr>
        <w:t>policy</w:t>
      </w:r>
      <w:r w:rsidRPr="00F637A3">
        <w:t>.</w:t>
      </w:r>
    </w:p>
    <w:p w14:paraId="0CAC779F" w14:textId="77777777" w:rsidR="00F637A3" w:rsidRPr="00F637A3" w:rsidRDefault="00F637A3" w:rsidP="00E8299F">
      <w:pPr>
        <w:pStyle w:val="NumberHeading4"/>
        <w:jc w:val="both"/>
      </w:pPr>
      <w:r w:rsidRPr="00F637A3">
        <w:rPr>
          <w:b/>
        </w:rPr>
        <w:t xml:space="preserve">Gross revenue </w:t>
      </w:r>
      <w:r w:rsidRPr="00F637A3">
        <w:t xml:space="preserve">shall mean the amounts paid or payable to the </w:t>
      </w:r>
      <w:r w:rsidRPr="00F637A3">
        <w:rPr>
          <w:u w:val="single"/>
        </w:rPr>
        <w:t>insured</w:t>
      </w:r>
      <w:r w:rsidRPr="00F637A3">
        <w:t xml:space="preserve"> for services rendered in the course of the </w:t>
      </w:r>
      <w:r w:rsidRPr="00F637A3">
        <w:rPr>
          <w:u w:val="single"/>
        </w:rPr>
        <w:t>business</w:t>
      </w:r>
      <w:r w:rsidRPr="00F637A3">
        <w:t xml:space="preserve">. </w:t>
      </w:r>
    </w:p>
    <w:p w14:paraId="4F75B4C0" w14:textId="77777777" w:rsidR="00F637A3" w:rsidRPr="00F637A3" w:rsidRDefault="00F637A3" w:rsidP="00E8299F">
      <w:pPr>
        <w:pStyle w:val="NumberHeading4"/>
        <w:jc w:val="both"/>
      </w:pPr>
      <w:r w:rsidRPr="00F637A3">
        <w:rPr>
          <w:b/>
        </w:rPr>
        <w:t xml:space="preserve">Gross profit </w:t>
      </w:r>
      <w:r w:rsidRPr="00F637A3">
        <w:t xml:space="preserve">shall mean the sum of a profit arising out of the business of the </w:t>
      </w:r>
      <w:r w:rsidRPr="00F637A3">
        <w:rPr>
          <w:u w:val="single"/>
        </w:rPr>
        <w:t xml:space="preserve">insured </w:t>
      </w:r>
      <w:r w:rsidRPr="00F637A3">
        <w:t xml:space="preserve">and </w:t>
      </w:r>
      <w:r w:rsidRPr="00F637A3">
        <w:rPr>
          <w:u w:val="single"/>
        </w:rPr>
        <w:t>fixed expenses</w:t>
      </w:r>
      <w:r w:rsidRPr="00F637A3">
        <w:t>.</w:t>
      </w:r>
    </w:p>
    <w:p w14:paraId="71A4071C" w14:textId="77777777" w:rsidR="00F637A3" w:rsidRPr="00F637A3" w:rsidRDefault="00F637A3" w:rsidP="00E8299F">
      <w:pPr>
        <w:pStyle w:val="NumberHeading4"/>
        <w:jc w:val="both"/>
      </w:pPr>
      <w:r w:rsidRPr="00F637A3">
        <w:rPr>
          <w:b/>
        </w:rPr>
        <w:t xml:space="preserve">Maximum indemnity period </w:t>
      </w:r>
      <w:r w:rsidRPr="00F637A3">
        <w:t xml:space="preserve">shall mean maximum duration of the </w:t>
      </w:r>
      <w:r w:rsidRPr="00F637A3">
        <w:rPr>
          <w:u w:val="single"/>
        </w:rPr>
        <w:t>indemnity period</w:t>
      </w:r>
      <w:r w:rsidRPr="00F637A3">
        <w:t xml:space="preserve"> covered by the business interruption insurance; it shall be set out in the </w:t>
      </w:r>
      <w:r w:rsidRPr="00F637A3">
        <w:rPr>
          <w:u w:val="single"/>
        </w:rPr>
        <w:t>policy</w:t>
      </w:r>
      <w:r w:rsidRPr="00F637A3">
        <w:t>.</w:t>
      </w:r>
    </w:p>
    <w:p w14:paraId="3CB1A373" w14:textId="77777777" w:rsidR="00F637A3" w:rsidRPr="00F637A3" w:rsidRDefault="00F637A3" w:rsidP="00E8299F">
      <w:pPr>
        <w:pStyle w:val="NumberHeading4"/>
        <w:jc w:val="both"/>
      </w:pPr>
      <w:r w:rsidRPr="00F637A3">
        <w:rPr>
          <w:b/>
        </w:rPr>
        <w:t xml:space="preserve">Rate of gross profit </w:t>
      </w:r>
      <w:r w:rsidRPr="00F637A3">
        <w:t xml:space="preserve">shall mean the proportion of the </w:t>
      </w:r>
      <w:r w:rsidRPr="00F637A3">
        <w:rPr>
          <w:u w:val="single"/>
        </w:rPr>
        <w:t>gross profit</w:t>
      </w:r>
      <w:r w:rsidRPr="00F637A3">
        <w:t xml:space="preserve"> to the </w:t>
      </w:r>
      <w:r w:rsidRPr="00F637A3">
        <w:rPr>
          <w:u w:val="single"/>
        </w:rPr>
        <w:t>turnover</w:t>
      </w:r>
      <w:r w:rsidRPr="00F637A3">
        <w:t xml:space="preserve"> during the financial year immediately before the date of the </w:t>
      </w:r>
      <w:r w:rsidRPr="00F637A3">
        <w:rPr>
          <w:u w:val="single"/>
        </w:rPr>
        <w:t>insured event</w:t>
      </w:r>
      <w:r w:rsidRPr="00F637A3">
        <w:t xml:space="preserve"> to which such adjustments shall be made as may be necessary to provide for the trend of the </w:t>
      </w:r>
      <w:r w:rsidRPr="00F637A3">
        <w:rPr>
          <w:u w:val="single"/>
        </w:rPr>
        <w:t>business</w:t>
      </w:r>
      <w:r w:rsidRPr="00F637A3">
        <w:t xml:space="preserve"> and for variations in or other circumstances affecting the </w:t>
      </w:r>
      <w:r w:rsidRPr="00F637A3">
        <w:rPr>
          <w:u w:val="single"/>
        </w:rPr>
        <w:t>business</w:t>
      </w:r>
      <w:r w:rsidRPr="00F637A3">
        <w:t xml:space="preserve"> either before or after the </w:t>
      </w:r>
      <w:r w:rsidRPr="00F637A3">
        <w:rPr>
          <w:u w:val="single"/>
        </w:rPr>
        <w:t>insured event</w:t>
      </w:r>
      <w:r w:rsidRPr="00F637A3">
        <w:t xml:space="preserve"> or which would have affected the </w:t>
      </w:r>
      <w:r w:rsidRPr="00F637A3">
        <w:rPr>
          <w:u w:val="single"/>
        </w:rPr>
        <w:t>business</w:t>
      </w:r>
      <w:r w:rsidRPr="00F637A3">
        <w:t xml:space="preserve"> had the </w:t>
      </w:r>
      <w:r w:rsidRPr="00F637A3">
        <w:rPr>
          <w:u w:val="single"/>
        </w:rPr>
        <w:t>insured event</w:t>
      </w:r>
      <w:r w:rsidRPr="00F637A3">
        <w:t xml:space="preserve"> not occurred, so that the figures thus adjusted shall represent as nearly as may be reasonably practicable the results which but for the </w:t>
      </w:r>
      <w:r w:rsidRPr="00F637A3">
        <w:rPr>
          <w:u w:val="single"/>
        </w:rPr>
        <w:t>insured event</w:t>
      </w:r>
      <w:r w:rsidRPr="00F637A3">
        <w:t xml:space="preserve"> would have been obtained during the relative period after the </w:t>
      </w:r>
      <w:r w:rsidRPr="00F637A3">
        <w:rPr>
          <w:u w:val="single"/>
        </w:rPr>
        <w:t>insured event</w:t>
      </w:r>
      <w:r w:rsidRPr="00F637A3">
        <w:t>.</w:t>
      </w:r>
    </w:p>
    <w:p w14:paraId="05D84A5F" w14:textId="77777777" w:rsidR="00F637A3" w:rsidRPr="00F637A3" w:rsidRDefault="00F637A3" w:rsidP="00E8299F">
      <w:pPr>
        <w:pStyle w:val="NumberHeading4"/>
        <w:jc w:val="both"/>
      </w:pPr>
      <w:r w:rsidRPr="00F637A3">
        <w:rPr>
          <w:b/>
        </w:rPr>
        <w:t xml:space="preserve">Turnover </w:t>
      </w:r>
      <w:r w:rsidRPr="00F637A3">
        <w:t xml:space="preserve">shall mean the money paid or payable to the </w:t>
      </w:r>
      <w:r w:rsidRPr="00F637A3">
        <w:rPr>
          <w:u w:val="single"/>
        </w:rPr>
        <w:t xml:space="preserve">insured </w:t>
      </w:r>
      <w:r w:rsidRPr="00F637A3">
        <w:t xml:space="preserve">for goods sold and delivered and services rendered in the course of the </w:t>
      </w:r>
      <w:r w:rsidRPr="00F637A3">
        <w:rPr>
          <w:u w:val="single"/>
        </w:rPr>
        <w:t>business</w:t>
      </w:r>
      <w:r w:rsidRPr="00F637A3">
        <w:t>.</w:t>
      </w:r>
    </w:p>
    <w:p w14:paraId="55A9DEF3" w14:textId="77777777" w:rsidR="00F637A3" w:rsidRPr="00F637A3" w:rsidRDefault="00F637A3" w:rsidP="00E8299F">
      <w:pPr>
        <w:pStyle w:val="NumberHeading4"/>
        <w:jc w:val="both"/>
      </w:pPr>
      <w:r w:rsidRPr="00F637A3">
        <w:rPr>
          <w:b/>
        </w:rPr>
        <w:t>Business</w:t>
      </w:r>
      <w:r w:rsidRPr="00F637A3">
        <w:t xml:space="preserve"> shall mean economic activities of the </w:t>
      </w:r>
      <w:r w:rsidRPr="00F637A3">
        <w:rPr>
          <w:u w:val="single"/>
        </w:rPr>
        <w:t>insured</w:t>
      </w:r>
      <w:r w:rsidRPr="00F637A3">
        <w:t xml:space="preserve">, which it lawfully provides on the basis of trading licenses or any other public authorizations if required in the </w:t>
      </w:r>
      <w:r w:rsidRPr="00F637A3">
        <w:rPr>
          <w:u w:val="single"/>
        </w:rPr>
        <w:t>insured location</w:t>
      </w:r>
      <w:r w:rsidRPr="00F637A3">
        <w:t xml:space="preserve"> and which shall be described in the </w:t>
      </w:r>
      <w:r w:rsidRPr="00F637A3">
        <w:rPr>
          <w:u w:val="single"/>
        </w:rPr>
        <w:t>policy</w:t>
      </w:r>
      <w:r w:rsidRPr="00F637A3">
        <w:t>;</w:t>
      </w:r>
    </w:p>
    <w:p w14:paraId="70DAF235" w14:textId="77777777" w:rsidR="00F637A3" w:rsidRPr="00F637A3" w:rsidRDefault="00F637A3" w:rsidP="00E8299F">
      <w:pPr>
        <w:pStyle w:val="NumberHeading4"/>
        <w:jc w:val="both"/>
      </w:pPr>
      <w:r w:rsidRPr="00F637A3">
        <w:rPr>
          <w:b/>
        </w:rPr>
        <w:t xml:space="preserve">Rent Receivable </w:t>
      </w:r>
      <w:r w:rsidRPr="00F637A3">
        <w:t xml:space="preserve">shall mean (in case of a rent) the amount of the rent received or receivable from the letting of the </w:t>
      </w:r>
      <w:r w:rsidRPr="00F637A3">
        <w:rPr>
          <w:u w:val="single"/>
        </w:rPr>
        <w:t>insured’s</w:t>
      </w:r>
      <w:r w:rsidRPr="00F637A3">
        <w:t xml:space="preserve"> </w:t>
      </w:r>
      <w:r w:rsidRPr="00F637A3">
        <w:rPr>
          <w:u w:val="single"/>
        </w:rPr>
        <w:t xml:space="preserve">insured </w:t>
      </w:r>
      <w:r w:rsidRPr="00F637A3">
        <w:t xml:space="preserve">location and (in case of a business lease) the amount of the rent or other consideration received or receivable from the business lease of the </w:t>
      </w:r>
      <w:r w:rsidRPr="00F637A3">
        <w:rPr>
          <w:u w:val="single"/>
        </w:rPr>
        <w:t>insured</w:t>
      </w:r>
      <w:r w:rsidRPr="00F637A3">
        <w:t xml:space="preserve">´s </w:t>
      </w:r>
      <w:r w:rsidRPr="00F637A3">
        <w:rPr>
          <w:u w:val="single"/>
        </w:rPr>
        <w:t>insured location</w:t>
      </w:r>
      <w:r w:rsidRPr="00F637A3">
        <w:t xml:space="preserve">. </w:t>
      </w:r>
    </w:p>
    <w:p w14:paraId="1A8AC49B" w14:textId="77777777" w:rsidR="00F637A3" w:rsidRPr="00F637A3" w:rsidRDefault="00F637A3" w:rsidP="00E8299F">
      <w:pPr>
        <w:pStyle w:val="NumberHeading4"/>
        <w:jc w:val="both"/>
      </w:pPr>
      <w:r w:rsidRPr="00F637A3">
        <w:rPr>
          <w:b/>
        </w:rPr>
        <w:lastRenderedPageBreak/>
        <w:t xml:space="preserve">Annual gross revenue </w:t>
      </w:r>
      <w:r w:rsidRPr="00F637A3">
        <w:t xml:space="preserve">shall mean the </w:t>
      </w:r>
      <w:r w:rsidRPr="00F637A3">
        <w:rPr>
          <w:u w:val="single"/>
        </w:rPr>
        <w:t>gross revenue</w:t>
      </w:r>
      <w:r w:rsidRPr="00F637A3">
        <w:t xml:space="preserve"> during the twelve months immediately before the date of the </w:t>
      </w:r>
      <w:r w:rsidRPr="00F637A3">
        <w:rPr>
          <w:u w:val="single"/>
        </w:rPr>
        <w:t>insured event</w:t>
      </w:r>
      <w:r w:rsidRPr="00F637A3">
        <w:t xml:space="preserve"> to which such adjustments shall be made as may be necessary to provide for the trend of the </w:t>
      </w:r>
      <w:r w:rsidRPr="00F637A3">
        <w:rPr>
          <w:u w:val="single"/>
        </w:rPr>
        <w:t>business</w:t>
      </w:r>
      <w:r w:rsidRPr="00F637A3">
        <w:t xml:space="preserve"> and for variations in or other circumstances affecting the </w:t>
      </w:r>
      <w:r w:rsidRPr="00F637A3">
        <w:rPr>
          <w:u w:val="single"/>
        </w:rPr>
        <w:t>business</w:t>
      </w:r>
      <w:r w:rsidRPr="00F637A3">
        <w:t xml:space="preserve"> either before or after the </w:t>
      </w:r>
      <w:r w:rsidRPr="00F637A3">
        <w:rPr>
          <w:u w:val="single"/>
        </w:rPr>
        <w:t>insured event</w:t>
      </w:r>
      <w:r w:rsidRPr="00F637A3">
        <w:t xml:space="preserve"> or which would have affected the </w:t>
      </w:r>
      <w:r w:rsidRPr="00F637A3">
        <w:rPr>
          <w:u w:val="single"/>
        </w:rPr>
        <w:t>business</w:t>
      </w:r>
      <w:r w:rsidRPr="00F637A3">
        <w:t xml:space="preserve"> had the </w:t>
      </w:r>
      <w:r w:rsidRPr="00F637A3">
        <w:rPr>
          <w:u w:val="single"/>
        </w:rPr>
        <w:t>insured event</w:t>
      </w:r>
      <w:r w:rsidRPr="00F637A3">
        <w:t xml:space="preserve"> not occurred, so that the figures thus adjusted shall represent as nearly as may be reasonably practicable the results which but for the </w:t>
      </w:r>
      <w:r w:rsidRPr="00F637A3">
        <w:rPr>
          <w:u w:val="single"/>
        </w:rPr>
        <w:t>insured event</w:t>
      </w:r>
      <w:r w:rsidRPr="00F637A3">
        <w:t xml:space="preserve"> would have been obtained during the relative period after the </w:t>
      </w:r>
      <w:r w:rsidRPr="00F637A3">
        <w:rPr>
          <w:u w:val="single"/>
        </w:rPr>
        <w:t>insured event</w:t>
      </w:r>
      <w:r w:rsidRPr="00F637A3">
        <w:t>.</w:t>
      </w:r>
    </w:p>
    <w:p w14:paraId="58A530C5" w14:textId="77777777" w:rsidR="00F637A3" w:rsidRPr="00F637A3" w:rsidRDefault="00F637A3" w:rsidP="00E8299F">
      <w:pPr>
        <w:pStyle w:val="NumberHeading4"/>
        <w:jc w:val="both"/>
      </w:pPr>
      <w:r w:rsidRPr="00F637A3">
        <w:rPr>
          <w:b/>
        </w:rPr>
        <w:t>Annual turnover</w:t>
      </w:r>
      <w:r w:rsidRPr="00F637A3">
        <w:t xml:space="preserve"> shall mean the </w:t>
      </w:r>
      <w:r w:rsidRPr="00F637A3">
        <w:rPr>
          <w:u w:val="single"/>
        </w:rPr>
        <w:t>turnover</w:t>
      </w:r>
      <w:r w:rsidRPr="00F637A3">
        <w:t xml:space="preserve"> during the twelve months immediately before the date of the </w:t>
      </w:r>
      <w:r w:rsidRPr="00F637A3">
        <w:rPr>
          <w:u w:val="single"/>
        </w:rPr>
        <w:t>insured event</w:t>
      </w:r>
      <w:r w:rsidRPr="00F637A3">
        <w:t xml:space="preserve"> to which such adjustments shall be made as may be necessary to provide for the trend of the </w:t>
      </w:r>
      <w:r w:rsidRPr="00F637A3">
        <w:rPr>
          <w:u w:val="single"/>
        </w:rPr>
        <w:t>business</w:t>
      </w:r>
      <w:r w:rsidRPr="00F637A3">
        <w:t xml:space="preserve"> and for variations in or other circumstances affecting the </w:t>
      </w:r>
      <w:r w:rsidRPr="00F637A3">
        <w:rPr>
          <w:u w:val="single"/>
        </w:rPr>
        <w:t>business</w:t>
      </w:r>
      <w:r w:rsidRPr="00F637A3">
        <w:t xml:space="preserve"> either before or after the </w:t>
      </w:r>
      <w:r w:rsidRPr="00F637A3">
        <w:rPr>
          <w:u w:val="single"/>
        </w:rPr>
        <w:t>insured event</w:t>
      </w:r>
      <w:r w:rsidRPr="00F637A3">
        <w:t xml:space="preserve"> or which would have affected the </w:t>
      </w:r>
      <w:r w:rsidRPr="00F637A3">
        <w:rPr>
          <w:u w:val="single"/>
        </w:rPr>
        <w:t>business</w:t>
      </w:r>
      <w:r w:rsidRPr="00F637A3">
        <w:t xml:space="preserve"> had the </w:t>
      </w:r>
      <w:r w:rsidRPr="00F637A3">
        <w:rPr>
          <w:u w:val="single"/>
        </w:rPr>
        <w:t>insured event</w:t>
      </w:r>
      <w:r w:rsidRPr="00F637A3">
        <w:t xml:space="preserve"> not occurred, so that the figures thus adjusted shall represent as nearly as may be reasonably practicable the results which but for the </w:t>
      </w:r>
      <w:r w:rsidRPr="00F637A3">
        <w:rPr>
          <w:u w:val="single"/>
        </w:rPr>
        <w:t>insured event</w:t>
      </w:r>
      <w:r w:rsidRPr="00F637A3">
        <w:t xml:space="preserve"> would have been obtained during the relative period after the </w:t>
      </w:r>
      <w:r w:rsidRPr="00F637A3">
        <w:rPr>
          <w:u w:val="single"/>
        </w:rPr>
        <w:t>insured event</w:t>
      </w:r>
      <w:r w:rsidRPr="00F637A3">
        <w:t>.</w:t>
      </w:r>
    </w:p>
    <w:p w14:paraId="544CD3D3" w14:textId="77777777" w:rsidR="00F637A3" w:rsidRPr="00F637A3" w:rsidRDefault="00F637A3" w:rsidP="00E8299F">
      <w:pPr>
        <w:pStyle w:val="NumberHeading4"/>
        <w:jc w:val="both"/>
      </w:pPr>
      <w:r w:rsidRPr="00F637A3">
        <w:rPr>
          <w:b/>
        </w:rPr>
        <w:t xml:space="preserve">Annual rent receivable </w:t>
      </w:r>
      <w:r w:rsidRPr="00F637A3">
        <w:t xml:space="preserve">shall mean the </w:t>
      </w:r>
      <w:r w:rsidRPr="00F637A3">
        <w:rPr>
          <w:u w:val="single"/>
        </w:rPr>
        <w:t xml:space="preserve">rent receivable </w:t>
      </w:r>
      <w:r w:rsidRPr="00F637A3">
        <w:t xml:space="preserve">during the twelve months immediately before the date of the </w:t>
      </w:r>
      <w:r w:rsidRPr="00F637A3">
        <w:rPr>
          <w:u w:val="single"/>
        </w:rPr>
        <w:t>insured event</w:t>
      </w:r>
      <w:r w:rsidRPr="00F637A3">
        <w:t xml:space="preserve"> to which such adjustments shall be made as may be necessary to provide for the trend of the </w:t>
      </w:r>
      <w:r w:rsidRPr="00F637A3">
        <w:rPr>
          <w:u w:val="single"/>
        </w:rPr>
        <w:t>business</w:t>
      </w:r>
      <w:r w:rsidRPr="00F637A3">
        <w:t xml:space="preserve"> and for variations in or other circumstances affecting the </w:t>
      </w:r>
      <w:r w:rsidRPr="00F637A3">
        <w:rPr>
          <w:u w:val="single"/>
        </w:rPr>
        <w:t>business</w:t>
      </w:r>
      <w:r w:rsidRPr="00F637A3">
        <w:t xml:space="preserve"> either before or after the </w:t>
      </w:r>
      <w:r w:rsidRPr="00F637A3">
        <w:rPr>
          <w:u w:val="single"/>
        </w:rPr>
        <w:t>insured event</w:t>
      </w:r>
      <w:r w:rsidRPr="00F637A3">
        <w:t xml:space="preserve"> or which would have affected the </w:t>
      </w:r>
      <w:r w:rsidRPr="00F637A3">
        <w:rPr>
          <w:u w:val="single"/>
        </w:rPr>
        <w:t>business</w:t>
      </w:r>
      <w:r w:rsidRPr="00F637A3">
        <w:t xml:space="preserve"> had the </w:t>
      </w:r>
      <w:r w:rsidRPr="00F637A3">
        <w:rPr>
          <w:u w:val="single"/>
        </w:rPr>
        <w:t>insured event</w:t>
      </w:r>
      <w:r w:rsidRPr="00F637A3">
        <w:t xml:space="preserve"> not occurred, so that the figures thus adjusted shall represent as nearly as may be reasonably practicable the results which but for the </w:t>
      </w:r>
      <w:r w:rsidRPr="00F637A3">
        <w:rPr>
          <w:u w:val="single"/>
        </w:rPr>
        <w:t>insured event</w:t>
      </w:r>
      <w:r w:rsidRPr="00F637A3">
        <w:t xml:space="preserve"> would have been obtained during the relative period after the </w:t>
      </w:r>
      <w:r w:rsidRPr="00F637A3">
        <w:rPr>
          <w:u w:val="single"/>
        </w:rPr>
        <w:t>insured event</w:t>
      </w:r>
      <w:r w:rsidRPr="00F637A3">
        <w:t>.</w:t>
      </w:r>
    </w:p>
    <w:p w14:paraId="226732D3" w14:textId="77777777" w:rsidR="00F637A3" w:rsidRPr="00F637A3" w:rsidRDefault="00F637A3" w:rsidP="00E8299F">
      <w:pPr>
        <w:pStyle w:val="NumberHeading4"/>
        <w:jc w:val="both"/>
      </w:pPr>
      <w:r w:rsidRPr="00F637A3">
        <w:rPr>
          <w:b/>
        </w:rPr>
        <w:t xml:space="preserve">Standard gross revenue </w:t>
      </w:r>
      <w:r w:rsidRPr="00F637A3">
        <w:t xml:space="preserve">shall mean the </w:t>
      </w:r>
      <w:r w:rsidRPr="00F637A3">
        <w:rPr>
          <w:u w:val="single"/>
        </w:rPr>
        <w:t>gross revenue</w:t>
      </w:r>
      <w:r w:rsidRPr="00F637A3">
        <w:t xml:space="preserve"> during that period in twelve months immediately before the date of </w:t>
      </w:r>
      <w:r w:rsidRPr="00F637A3">
        <w:rPr>
          <w:u w:val="single"/>
        </w:rPr>
        <w:t>insured event</w:t>
      </w:r>
      <w:r w:rsidRPr="00F637A3">
        <w:t xml:space="preserve"> which corresponds with the </w:t>
      </w:r>
      <w:r w:rsidRPr="00F637A3">
        <w:rPr>
          <w:u w:val="single"/>
        </w:rPr>
        <w:t xml:space="preserve">indemnity period </w:t>
      </w:r>
      <w:r w:rsidRPr="00F637A3">
        <w:t xml:space="preserve">to which such adjustments shall be made as may be necessary to provide for the trend of the </w:t>
      </w:r>
      <w:r w:rsidRPr="00F637A3">
        <w:rPr>
          <w:u w:val="single"/>
        </w:rPr>
        <w:t>business</w:t>
      </w:r>
      <w:r w:rsidRPr="00F637A3">
        <w:t xml:space="preserve"> and for variations in or other circumstances affecting the </w:t>
      </w:r>
      <w:r w:rsidRPr="00F637A3">
        <w:rPr>
          <w:u w:val="single"/>
        </w:rPr>
        <w:t>business</w:t>
      </w:r>
      <w:r w:rsidRPr="00F637A3">
        <w:t xml:space="preserve"> either before or after the </w:t>
      </w:r>
      <w:r w:rsidRPr="00F637A3">
        <w:rPr>
          <w:u w:val="single"/>
        </w:rPr>
        <w:t>insured event</w:t>
      </w:r>
      <w:r w:rsidRPr="00F637A3">
        <w:t xml:space="preserve"> or which would have affected the </w:t>
      </w:r>
      <w:r w:rsidRPr="00F637A3">
        <w:rPr>
          <w:u w:val="single"/>
        </w:rPr>
        <w:t>business</w:t>
      </w:r>
      <w:r w:rsidRPr="00F637A3">
        <w:t xml:space="preserve"> had the </w:t>
      </w:r>
      <w:r w:rsidRPr="00F637A3">
        <w:rPr>
          <w:u w:val="single"/>
        </w:rPr>
        <w:t>insured event</w:t>
      </w:r>
      <w:r w:rsidRPr="00F637A3">
        <w:t xml:space="preserve"> not occurred, so that the figures thus adjusted shall represent as nearly as may be reasonably practicable the results which but for the </w:t>
      </w:r>
      <w:r w:rsidRPr="00F637A3">
        <w:rPr>
          <w:u w:val="single"/>
        </w:rPr>
        <w:t>insured event</w:t>
      </w:r>
      <w:r w:rsidRPr="00F637A3">
        <w:t xml:space="preserve"> would have been obtained during the relative period after the </w:t>
      </w:r>
      <w:r w:rsidRPr="00F637A3">
        <w:rPr>
          <w:u w:val="single"/>
        </w:rPr>
        <w:t>insured event</w:t>
      </w:r>
      <w:r w:rsidRPr="00F637A3">
        <w:t>.</w:t>
      </w:r>
    </w:p>
    <w:p w14:paraId="6C159514" w14:textId="77777777" w:rsidR="00F637A3" w:rsidRPr="00F637A3" w:rsidRDefault="00F637A3" w:rsidP="00E8299F">
      <w:pPr>
        <w:pStyle w:val="NumberHeading4"/>
        <w:jc w:val="both"/>
      </w:pPr>
      <w:r w:rsidRPr="00F637A3">
        <w:rPr>
          <w:b/>
        </w:rPr>
        <w:t xml:space="preserve">Standard rent receivable </w:t>
      </w:r>
      <w:r w:rsidRPr="00F637A3">
        <w:t xml:space="preserve">shall mean the </w:t>
      </w:r>
      <w:r w:rsidRPr="00F637A3">
        <w:rPr>
          <w:u w:val="single"/>
        </w:rPr>
        <w:t xml:space="preserve">rent receivable </w:t>
      </w:r>
      <w:r w:rsidRPr="00F637A3">
        <w:t xml:space="preserve">during the period corresponding with the </w:t>
      </w:r>
      <w:r w:rsidRPr="00F637A3">
        <w:rPr>
          <w:u w:val="single"/>
        </w:rPr>
        <w:t>indemnity period</w:t>
      </w:r>
      <w:r w:rsidRPr="00F637A3">
        <w:t xml:space="preserve"> in the twelve months immediately before the date of </w:t>
      </w:r>
      <w:r w:rsidRPr="00F637A3">
        <w:rPr>
          <w:u w:val="single"/>
        </w:rPr>
        <w:t>insured event</w:t>
      </w:r>
      <w:r w:rsidRPr="00F637A3">
        <w:t xml:space="preserve"> appropriately adjusted where the </w:t>
      </w:r>
      <w:r w:rsidRPr="00F637A3">
        <w:rPr>
          <w:u w:val="single"/>
        </w:rPr>
        <w:t>indemnity period</w:t>
      </w:r>
      <w:r w:rsidRPr="00F637A3">
        <w:t xml:space="preserve"> exceeds twelve months.</w:t>
      </w:r>
    </w:p>
    <w:p w14:paraId="13050499" w14:textId="77777777" w:rsidR="00F637A3" w:rsidRPr="00F637A3" w:rsidRDefault="00F637A3" w:rsidP="00E8299F">
      <w:pPr>
        <w:pStyle w:val="NumberHeading4"/>
        <w:jc w:val="both"/>
      </w:pPr>
      <w:r w:rsidRPr="00F637A3">
        <w:rPr>
          <w:b/>
        </w:rPr>
        <w:t xml:space="preserve">Standard turnover </w:t>
      </w:r>
      <w:r w:rsidRPr="00F637A3">
        <w:t xml:space="preserve">shall mean the </w:t>
      </w:r>
      <w:r w:rsidRPr="00F637A3">
        <w:rPr>
          <w:u w:val="single"/>
        </w:rPr>
        <w:t>turnover</w:t>
      </w:r>
      <w:r w:rsidRPr="00F637A3">
        <w:t xml:space="preserve"> during that period in twelve months immediately before the date of </w:t>
      </w:r>
      <w:r w:rsidRPr="00F637A3">
        <w:rPr>
          <w:u w:val="single"/>
        </w:rPr>
        <w:t>insured event</w:t>
      </w:r>
      <w:r w:rsidRPr="00F637A3">
        <w:t xml:space="preserve"> which corresponds with the </w:t>
      </w:r>
      <w:r w:rsidRPr="00F637A3">
        <w:rPr>
          <w:u w:val="single"/>
        </w:rPr>
        <w:t xml:space="preserve">indemnity period </w:t>
      </w:r>
      <w:r w:rsidRPr="00F637A3">
        <w:t xml:space="preserve">to which such adjustments shall be made as may be necessary to provide for the trend of the </w:t>
      </w:r>
      <w:r w:rsidRPr="00F637A3">
        <w:rPr>
          <w:u w:val="single"/>
        </w:rPr>
        <w:t>business</w:t>
      </w:r>
      <w:r w:rsidRPr="00F637A3">
        <w:t xml:space="preserve"> and for variations in or other circumstances affecting the </w:t>
      </w:r>
      <w:r w:rsidRPr="00F637A3">
        <w:rPr>
          <w:u w:val="single"/>
        </w:rPr>
        <w:t>business</w:t>
      </w:r>
      <w:r w:rsidRPr="00F637A3">
        <w:t xml:space="preserve"> either before or after the </w:t>
      </w:r>
      <w:r w:rsidRPr="00F637A3">
        <w:rPr>
          <w:u w:val="single"/>
        </w:rPr>
        <w:t>insured event</w:t>
      </w:r>
      <w:r w:rsidRPr="00F637A3">
        <w:t xml:space="preserve"> or which would have affected the </w:t>
      </w:r>
      <w:r w:rsidRPr="00F637A3">
        <w:rPr>
          <w:u w:val="single"/>
        </w:rPr>
        <w:t>business</w:t>
      </w:r>
      <w:r w:rsidRPr="00F637A3">
        <w:t xml:space="preserve"> had the </w:t>
      </w:r>
      <w:r w:rsidRPr="00F637A3">
        <w:rPr>
          <w:u w:val="single"/>
        </w:rPr>
        <w:t>insured event</w:t>
      </w:r>
      <w:r w:rsidRPr="00F637A3">
        <w:t xml:space="preserve"> not occurred, so that the figures thus adjusted shall represent as nearly as may be reasonably practicable the results which but for the </w:t>
      </w:r>
      <w:r w:rsidRPr="00F637A3">
        <w:rPr>
          <w:u w:val="single"/>
        </w:rPr>
        <w:t>insured event</w:t>
      </w:r>
      <w:r w:rsidRPr="00F637A3">
        <w:t xml:space="preserve"> would have been obtained during the relative period after the </w:t>
      </w:r>
      <w:r w:rsidRPr="00F637A3">
        <w:rPr>
          <w:u w:val="single"/>
        </w:rPr>
        <w:t>insured event</w:t>
      </w:r>
      <w:r w:rsidRPr="00F637A3">
        <w:t>.</w:t>
      </w:r>
    </w:p>
    <w:p w14:paraId="428E1D73" w14:textId="77777777" w:rsidR="00F6749F" w:rsidRDefault="00F637A3" w:rsidP="00E8299F">
      <w:pPr>
        <w:pStyle w:val="NumberHeading4"/>
        <w:jc w:val="both"/>
      </w:pPr>
      <w:r w:rsidRPr="00F637A3">
        <w:rPr>
          <w:b/>
        </w:rPr>
        <w:t xml:space="preserve">Variable costs </w:t>
      </w:r>
      <w:r w:rsidRPr="00F637A3">
        <w:t xml:space="preserve">shall mean costs required to operate </w:t>
      </w:r>
      <w:r w:rsidRPr="00F637A3">
        <w:rPr>
          <w:u w:val="single"/>
        </w:rPr>
        <w:t>business</w:t>
      </w:r>
      <w:r w:rsidRPr="00F637A3">
        <w:t xml:space="preserve"> of the </w:t>
      </w:r>
      <w:r w:rsidRPr="00F637A3">
        <w:rPr>
          <w:u w:val="single"/>
        </w:rPr>
        <w:t>insured</w:t>
      </w:r>
      <w:r w:rsidRPr="00F637A3">
        <w:t xml:space="preserve">, amount of which is directly subject to change (increase or reduction) in the scope of business activity of the </w:t>
      </w:r>
      <w:r w:rsidRPr="00F637A3">
        <w:rPr>
          <w:u w:val="single"/>
        </w:rPr>
        <w:t>insured</w:t>
      </w:r>
      <w:r w:rsidRPr="00F637A3">
        <w:t xml:space="preserve"> and </w:t>
      </w:r>
      <w:r w:rsidRPr="00F637A3">
        <w:rPr>
          <w:u w:val="single"/>
        </w:rPr>
        <w:t>turnover</w:t>
      </w:r>
      <w:r w:rsidRPr="00F637A3">
        <w:t xml:space="preserve"> generated by it.</w:t>
      </w:r>
    </w:p>
    <w:p w14:paraId="610CA3A3" w14:textId="77777777" w:rsidR="00A6571C" w:rsidRPr="00F637A3" w:rsidRDefault="00A6571C" w:rsidP="00A6571C">
      <w:pPr>
        <w:pStyle w:val="NumberHeading1"/>
      </w:pPr>
      <w:r w:rsidRPr="00F637A3">
        <w:t>Complaints</w:t>
      </w:r>
    </w:p>
    <w:p w14:paraId="3CEE7C68" w14:textId="77777777" w:rsidR="00A6571C" w:rsidRPr="00F637A3" w:rsidRDefault="00A6571C" w:rsidP="00A6571C">
      <w:pPr>
        <w:rPr>
          <w:lang w:val="en-GB"/>
        </w:rPr>
      </w:pPr>
      <w:r w:rsidRPr="00F637A3">
        <w:rPr>
          <w:lang w:val="en-GB"/>
        </w:rPr>
        <w:t xml:space="preserve">In case of any complaints or enquiries regarding this insurance, please contact the insurance intermediary through which the policy was concluded or the insurer on the address stated in the policy. </w:t>
      </w:r>
    </w:p>
    <w:p w14:paraId="2427739B" w14:textId="77777777" w:rsidR="00A6571C" w:rsidRPr="00F637A3" w:rsidRDefault="00A6571C" w:rsidP="00A6571C">
      <w:pPr>
        <w:rPr>
          <w:lang w:val="en-GB"/>
        </w:rPr>
      </w:pPr>
      <w:r w:rsidRPr="00F637A3">
        <w:rPr>
          <w:lang w:val="en-GB"/>
        </w:rPr>
        <w:t>If you are not satisfied, you are entitled to refer this matter to the regulatory authority, which is the Czech National Bank. The address of the Czech National Bank is:</w:t>
      </w:r>
    </w:p>
    <w:p w14:paraId="188AC246" w14:textId="77777777" w:rsidR="00A6571C" w:rsidRDefault="00A6571C" w:rsidP="00A6571C">
      <w:pPr>
        <w:jc w:val="center"/>
      </w:pPr>
      <w:r w:rsidRPr="00DE6C77">
        <w:rPr>
          <w:b/>
          <w:lang w:val="en-GB"/>
        </w:rPr>
        <w:t>Czech National Bank</w:t>
      </w:r>
      <w:r w:rsidRPr="00282496">
        <w:rPr>
          <w:lang w:val="en-GB"/>
        </w:rPr>
        <w:br/>
      </w:r>
      <w:r w:rsidRPr="00F637A3">
        <w:rPr>
          <w:lang w:val="en-GB"/>
        </w:rPr>
        <w:t>Na Příkopě 28</w:t>
      </w:r>
      <w:r w:rsidRPr="00282496">
        <w:rPr>
          <w:lang w:val="en-GB"/>
        </w:rPr>
        <w:br/>
      </w:r>
      <w:r w:rsidRPr="00F637A3">
        <w:rPr>
          <w:lang w:val="en-GB"/>
        </w:rPr>
        <w:t>115 03 Prague 1</w:t>
      </w:r>
      <w:r w:rsidRPr="00282496">
        <w:rPr>
          <w:lang w:val="en-GB"/>
        </w:rPr>
        <w:br/>
      </w:r>
      <w:r w:rsidRPr="00F637A3">
        <w:rPr>
          <w:lang w:val="en-GB"/>
        </w:rPr>
        <w:t>Czech Republic</w:t>
      </w:r>
      <w:r w:rsidRPr="00282496">
        <w:rPr>
          <w:lang w:val="en-GB"/>
        </w:rPr>
        <w:br/>
      </w:r>
      <w:r w:rsidRPr="00F637A3">
        <w:rPr>
          <w:lang w:val="en-GB"/>
        </w:rPr>
        <w:t>tel.: + 420 224 411 111</w:t>
      </w:r>
    </w:p>
    <w:p w14:paraId="1E4BBD6A" w14:textId="77777777" w:rsidR="00A6571C" w:rsidRDefault="00A6571C" w:rsidP="00A6571C"/>
    <w:p w14:paraId="5AAE5802" w14:textId="77777777" w:rsidR="00A6571C" w:rsidRDefault="00A6571C" w:rsidP="00A6571C">
      <w:pPr>
        <w:sectPr w:rsidR="00A6571C" w:rsidSect="00905078">
          <w:headerReference w:type="default" r:id="rId13"/>
          <w:footerReference w:type="default" r:id="rId14"/>
          <w:footerReference w:type="first" r:id="rId15"/>
          <w:pgSz w:w="11906" w:h="16838"/>
          <w:pgMar w:top="1418" w:right="992" w:bottom="1134" w:left="709" w:header="709" w:footer="567" w:gutter="0"/>
          <w:cols w:space="284"/>
          <w:docGrid w:linePitch="360"/>
        </w:sectPr>
      </w:pPr>
    </w:p>
    <w:p w14:paraId="6D733005" w14:textId="2815EDEF" w:rsidR="00F637A3" w:rsidRPr="00F637A3" w:rsidRDefault="00F6749F" w:rsidP="00F6749F">
      <w:pPr>
        <w:pStyle w:val="NumberHeading1"/>
        <w:rPr>
          <w:lang w:val="en-GB"/>
        </w:rPr>
      </w:pPr>
      <w:r w:rsidRPr="00F637A3">
        <w:rPr>
          <w:lang w:val="en-GB"/>
        </w:rPr>
        <w:lastRenderedPageBreak/>
        <w:t>Sanctions</w:t>
      </w:r>
      <w:r w:rsidR="00E8299F">
        <w:rPr>
          <w:lang w:val="en-GB"/>
        </w:rPr>
        <w:t xml:space="preserve"> Clause</w:t>
      </w:r>
    </w:p>
    <w:p w14:paraId="77063436" w14:textId="08E4E169" w:rsidR="00F6749F" w:rsidRDefault="00E8299F" w:rsidP="00E8299F">
      <w:pPr>
        <w:jc w:val="both"/>
        <w:rPr>
          <w:i/>
          <w:lang w:val="en-GB"/>
        </w:rPr>
      </w:pPr>
      <w:r>
        <w:t xml:space="preserve">The </w:t>
      </w:r>
      <w:r>
        <w:rPr>
          <w:b/>
          <w:bCs/>
        </w:rPr>
        <w:t xml:space="preserve">insurer </w:t>
      </w:r>
      <w:r>
        <w:t xml:space="preserve">shall not be deemed to provide cover and shall not be liable to pay any claim or provide any benefit hereunder to the extent that the provision such cover, payment of such claim or provision of such benefit would expose the </w:t>
      </w:r>
      <w:r>
        <w:rPr>
          <w:b/>
          <w:bCs/>
        </w:rPr>
        <w:t>insurer</w:t>
      </w:r>
      <w:r>
        <w:t xml:space="preserve"> to any sanctions, prohibition or restriction implemented pursuant to resolutions of the United Nations or the trade and economic sanctions, laws or regulations of the European Union, United Kingdom, Czech Republic or United states of America</w:t>
      </w:r>
      <w:r w:rsidR="00F6749F">
        <w:rPr>
          <w:lang w:val="en-GB"/>
        </w:rPr>
        <w:t>.</w:t>
      </w:r>
    </w:p>
    <w:p w14:paraId="440DFA52" w14:textId="77777777" w:rsidR="00535CD8" w:rsidRPr="00A47B9F" w:rsidRDefault="00535CD8" w:rsidP="0003716C">
      <w:pPr>
        <w:pStyle w:val="NumberHeading1"/>
        <w:rPr>
          <w:lang w:val="en-GB"/>
        </w:rPr>
      </w:pPr>
      <w:r w:rsidRPr="00A47B9F">
        <w:rPr>
          <w:lang w:val="en-GB"/>
        </w:rPr>
        <w:t>Privacy Notice for Policy Pack</w:t>
      </w:r>
    </w:p>
    <w:p w14:paraId="6748FB9F" w14:textId="77777777" w:rsidR="00A47B9F" w:rsidRDefault="00A47B9F" w:rsidP="00A47B9F">
      <w:pPr>
        <w:pStyle w:val="ChubbBodyText"/>
        <w:jc w:val="both"/>
      </w:pPr>
      <w:r>
        <w:t xml:space="preserve">The </w:t>
      </w:r>
      <w:r w:rsidRPr="00A90702">
        <w:rPr>
          <w:u w:val="single"/>
        </w:rPr>
        <w:t>insurer</w:t>
      </w:r>
      <w:r>
        <w:t xml:space="preserve"> uses personal information which the </w:t>
      </w:r>
      <w:r w:rsidRPr="00A90702">
        <w:rPr>
          <w:u w:val="single"/>
        </w:rPr>
        <w:t>policyholder</w:t>
      </w:r>
      <w:r>
        <w:t xml:space="preserve"> supplies to the </w:t>
      </w:r>
      <w:r w:rsidRPr="00A90702">
        <w:rPr>
          <w:u w:val="single"/>
        </w:rPr>
        <w:t>insurer</w:t>
      </w:r>
      <w:r>
        <w:t xml:space="preserve"> [or, where applicable, to the </w:t>
      </w:r>
      <w:r w:rsidRPr="0003716C">
        <w:rPr>
          <w:u w:val="single"/>
        </w:rPr>
        <w:t>policyholder’s</w:t>
      </w:r>
      <w:r>
        <w:t xml:space="preserve"> insurance broker] in order to write and administer the </w:t>
      </w:r>
      <w:r w:rsidRPr="00A90702">
        <w:rPr>
          <w:u w:val="single"/>
        </w:rPr>
        <w:t>policy</w:t>
      </w:r>
      <w:r>
        <w:t>, including any claims arising from it.</w:t>
      </w:r>
    </w:p>
    <w:p w14:paraId="75E9E8D0" w14:textId="77777777" w:rsidR="00A47B9F" w:rsidRDefault="00A47B9F" w:rsidP="00A47B9F">
      <w:pPr>
        <w:pStyle w:val="ChubbBodyText"/>
        <w:jc w:val="both"/>
      </w:pPr>
      <w:r>
        <w:t xml:space="preserve">This information will include basic contact details such as </w:t>
      </w:r>
      <w:r w:rsidRPr="00A90702">
        <w:rPr>
          <w:u w:val="single"/>
        </w:rPr>
        <w:t>insureds’</w:t>
      </w:r>
      <w:r>
        <w:t xml:space="preserve"> names, addresses, and </w:t>
      </w:r>
      <w:r w:rsidRPr="0003716C">
        <w:rPr>
          <w:u w:val="single"/>
        </w:rPr>
        <w:t>policy</w:t>
      </w:r>
      <w:r>
        <w:t xml:space="preserve"> number, but may also include more detailed information about the </w:t>
      </w:r>
      <w:r w:rsidRPr="00A90702">
        <w:rPr>
          <w:u w:val="single"/>
        </w:rPr>
        <w:t>insureds</w:t>
      </w:r>
      <w:r>
        <w:t xml:space="preserve"> (for example, their age, health, details of assets, claims history) where this is relevant to the risk the </w:t>
      </w:r>
      <w:r w:rsidRPr="00A90702">
        <w:rPr>
          <w:u w:val="single"/>
        </w:rPr>
        <w:t>insurer</w:t>
      </w:r>
      <w:r>
        <w:t xml:space="preserve"> is insuring, services the </w:t>
      </w:r>
      <w:r w:rsidRPr="00A90702">
        <w:rPr>
          <w:u w:val="single"/>
        </w:rPr>
        <w:t>insurer</w:t>
      </w:r>
      <w:r>
        <w:t xml:space="preserve"> is providing or to a claim the </w:t>
      </w:r>
      <w:r w:rsidRPr="00A90702">
        <w:rPr>
          <w:u w:val="single"/>
        </w:rPr>
        <w:t>policyholder</w:t>
      </w:r>
      <w:r>
        <w:t xml:space="preserve"> or the </w:t>
      </w:r>
      <w:r w:rsidRPr="00A90702">
        <w:rPr>
          <w:u w:val="single"/>
        </w:rPr>
        <w:t>insureds</w:t>
      </w:r>
      <w:r>
        <w:t xml:space="preserve"> are reporting.</w:t>
      </w:r>
    </w:p>
    <w:p w14:paraId="29955C8A" w14:textId="77777777" w:rsidR="00A47B9F" w:rsidRDefault="00A47B9F" w:rsidP="00A47B9F">
      <w:pPr>
        <w:pStyle w:val="ChubbBodyText"/>
        <w:jc w:val="both"/>
      </w:pPr>
      <w:r>
        <w:t xml:space="preserve">The </w:t>
      </w:r>
      <w:r w:rsidRPr="00A90702">
        <w:rPr>
          <w:u w:val="single"/>
        </w:rPr>
        <w:t>insurer</w:t>
      </w:r>
      <w:r>
        <w:t xml:space="preserve"> is part of a global group, and </w:t>
      </w:r>
      <w:r w:rsidRPr="00A90702">
        <w:rPr>
          <w:u w:val="single"/>
        </w:rPr>
        <w:t>insureds’</w:t>
      </w:r>
      <w:r>
        <w:t xml:space="preserve"> personal information may be shared with its group companies in other countries as required to provide coverage under </w:t>
      </w:r>
      <w:r w:rsidR="00F5393D">
        <w:t>the</w:t>
      </w:r>
      <w:r>
        <w:t xml:space="preserve"> </w:t>
      </w:r>
      <w:r w:rsidRPr="0003716C">
        <w:rPr>
          <w:u w:val="single"/>
        </w:rPr>
        <w:t>policy</w:t>
      </w:r>
      <w:r>
        <w:t xml:space="preserve"> or to store </w:t>
      </w:r>
      <w:r w:rsidRPr="00A90702">
        <w:rPr>
          <w:u w:val="single"/>
        </w:rPr>
        <w:t>insureds’</w:t>
      </w:r>
      <w:r>
        <w:t xml:space="preserve"> information.  The </w:t>
      </w:r>
      <w:r w:rsidRPr="00A90702">
        <w:rPr>
          <w:u w:val="single"/>
        </w:rPr>
        <w:t>insurer</w:t>
      </w:r>
      <w:r>
        <w:t xml:space="preserve"> also uses a number of trusted service providers, who will also have access to </w:t>
      </w:r>
      <w:r w:rsidRPr="00A90702">
        <w:rPr>
          <w:u w:val="single"/>
        </w:rPr>
        <w:t>insureds’</w:t>
      </w:r>
      <w:r>
        <w:t xml:space="preserve"> personal information subject to the </w:t>
      </w:r>
      <w:r w:rsidRPr="00A90702">
        <w:rPr>
          <w:u w:val="single"/>
        </w:rPr>
        <w:t>insurer’s</w:t>
      </w:r>
      <w:r>
        <w:t xml:space="preserve"> instructions and control.</w:t>
      </w:r>
    </w:p>
    <w:p w14:paraId="620BE00A" w14:textId="77777777" w:rsidR="00A47B9F" w:rsidRDefault="00A47B9F" w:rsidP="00A47B9F">
      <w:pPr>
        <w:pStyle w:val="ChubbBodyText"/>
        <w:jc w:val="both"/>
      </w:pPr>
      <w:r>
        <w:t xml:space="preserve">The </w:t>
      </w:r>
      <w:r w:rsidRPr="00A90702">
        <w:rPr>
          <w:u w:val="single"/>
        </w:rPr>
        <w:t>insureds</w:t>
      </w:r>
      <w:r>
        <w:t xml:space="preserve"> have a number of rights in relation to their personal information, including rights of access and, in certain circumstances, erasure.</w:t>
      </w:r>
    </w:p>
    <w:p w14:paraId="7C9ECB87" w14:textId="65F7D972" w:rsidR="00A47B9F" w:rsidRDefault="00A47B9F" w:rsidP="00A47B9F">
      <w:pPr>
        <w:pStyle w:val="ChubbBodyText"/>
        <w:jc w:val="both"/>
      </w:pPr>
      <w:r>
        <w:rPr>
          <w:lang w:val="en-GB" w:eastAsia="en-GB"/>
        </w:rPr>
        <mc:AlternateContent>
          <mc:Choice Requires="wpg">
            <w:drawing>
              <wp:anchor distT="0" distB="0" distL="114300" distR="114300" simplePos="0" relativeHeight="251660288" behindDoc="1" locked="0" layoutInCell="1" allowOverlap="1" wp14:anchorId="3F28029E" wp14:editId="7CF949DA">
                <wp:simplePos x="0" y="0"/>
                <wp:positionH relativeFrom="page">
                  <wp:posOffset>896620</wp:posOffset>
                </wp:positionH>
                <wp:positionV relativeFrom="page">
                  <wp:posOffset>10064750</wp:posOffset>
                </wp:positionV>
                <wp:extent cx="5770880" cy="0"/>
                <wp:effectExtent l="0" t="0" r="20320" b="19050"/>
                <wp:wrapNone/>
                <wp:docPr id="9" name="Group 9"/>
                <wp:cNvGraphicFramePr/>
                <a:graphic xmlns:a="http://schemas.openxmlformats.org/drawingml/2006/main">
                  <a:graphicData uri="http://schemas.microsoft.com/office/word/2010/wordprocessingGroup">
                    <wpg:wgp>
                      <wpg:cNvGrpSpPr/>
                      <wpg:grpSpPr bwMode="auto">
                        <a:xfrm>
                          <a:off x="0" y="0"/>
                          <a:ext cx="5770880" cy="0"/>
                          <a:chOff x="896620" y="10064750"/>
                          <a:chExt cx="9088" cy="0"/>
                        </a:xfrm>
                      </wpg:grpSpPr>
                      <wps:wsp>
                        <wps:cNvPr id="10" name="Freeform 10"/>
                        <wps:cNvSpPr>
                          <a:spLocks/>
                        </wps:cNvSpPr>
                        <wps:spPr bwMode="auto">
                          <a:xfrm>
                            <a:off x="896620" y="10064750"/>
                            <a:ext cx="9088" cy="0"/>
                          </a:xfrm>
                          <a:custGeom>
                            <a:avLst/>
                            <a:gdLst>
                              <a:gd name="T0" fmla="+- 0 1412 1412"/>
                              <a:gd name="T1" fmla="*/ T0 w 9088"/>
                              <a:gd name="T2" fmla="+- 0 10499 1412"/>
                              <a:gd name="T3" fmla="*/ T2 w 9088"/>
                            </a:gdLst>
                            <a:ahLst/>
                            <a:cxnLst>
                              <a:cxn ang="0">
                                <a:pos x="T1" y="0"/>
                              </a:cxn>
                              <a:cxn ang="0">
                                <a:pos x="T3" y="0"/>
                              </a:cxn>
                            </a:cxnLst>
                            <a:rect l="0" t="0" r="r" b="b"/>
                            <a:pathLst>
                              <a:path w="9088">
                                <a:moveTo>
                                  <a:pt x="0" y="0"/>
                                </a:moveTo>
                                <a:lnTo>
                                  <a:pt x="90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D41B7" id="Group 9" o:spid="_x0000_s1026" style="position:absolute;margin-left:70.6pt;margin-top:792.5pt;width:454.4pt;height:0;z-index:-251656192;mso-position-horizontal-relative:page;mso-position-vertical-relative:page" coordorigin="8966,100647" coordsize="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">
                <v:shape id="Freeform 10" o:spid="_x0000_s1027" style="position:absolute;left:8966;top:100647;width:91;height:0;visibility:visible;mso-wrap-style:square;v-text-anchor:top" coordsize="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" path="m,l9087,e" filled="f" strokeweight=".82pt">
                  <v:path arrowok="t" o:connecttype="custom" o:connectlocs="0,0;9087,0" o:connectangles="0,0"/>
                </v:shape>
                <w10:wrap anchorx="page" anchory="page"/>
              </v:group>
            </w:pict>
          </mc:Fallback>
        </mc:AlternateContent>
      </w:r>
      <w:r>
        <w:t xml:space="preserve">This section represents a condensed explanation of how we use personal information. For more information, the </w:t>
      </w:r>
      <w:r w:rsidRPr="00A90702">
        <w:rPr>
          <w:u w:val="single"/>
        </w:rPr>
        <w:t>insurer</w:t>
      </w:r>
      <w:r>
        <w:t xml:space="preserve"> strongly recommends the </w:t>
      </w:r>
      <w:r w:rsidRPr="00A90702">
        <w:rPr>
          <w:u w:val="single"/>
        </w:rPr>
        <w:t>policyholder</w:t>
      </w:r>
      <w:r>
        <w:t xml:space="preserve"> and the </w:t>
      </w:r>
      <w:r w:rsidRPr="00A90702">
        <w:rPr>
          <w:u w:val="single"/>
        </w:rPr>
        <w:t>insureds</w:t>
      </w:r>
      <w:r>
        <w:t xml:space="preserve"> reads its user-friendly Master Privacy Policy, available here: </w:t>
      </w:r>
      <w:r w:rsidR="00035D10">
        <w:t>https://www.chubb.com/cz-cz/privacy.html</w:t>
      </w:r>
      <w:r>
        <w:t xml:space="preserve">. The </w:t>
      </w:r>
      <w:r w:rsidRPr="00A90702">
        <w:rPr>
          <w:u w:val="single"/>
        </w:rPr>
        <w:t>policyholder</w:t>
      </w:r>
      <w:r>
        <w:t xml:space="preserve"> and the </w:t>
      </w:r>
      <w:r w:rsidRPr="00A90702">
        <w:rPr>
          <w:u w:val="single"/>
        </w:rPr>
        <w:t>insureds</w:t>
      </w:r>
      <w:r>
        <w:t xml:space="preserve"> can ask us for a paper copy of the Privacy Policy at any time, by contacting the </w:t>
      </w:r>
      <w:r>
        <w:rPr>
          <w:u w:val="single"/>
        </w:rPr>
        <w:t>i</w:t>
      </w:r>
      <w:r w:rsidRPr="00A90702">
        <w:rPr>
          <w:u w:val="single"/>
        </w:rPr>
        <w:t>nsurer</w:t>
      </w:r>
      <w:r>
        <w:t xml:space="preserve"> at </w:t>
      </w:r>
      <w:hyperlink r:id="rId16" w:history="1">
        <w:r w:rsidR="00115F2A" w:rsidRPr="00115F2A">
          <w:rPr>
            <w:rStyle w:val="Hypertextovodkaz"/>
          </w:rPr>
          <w:t>dataprotectionoffice.europe@chubb.com.</w:t>
        </w:r>
      </w:hyperlink>
    </w:p>
    <w:p w14:paraId="72F2E975" w14:textId="77777777" w:rsidR="00905078" w:rsidRPr="004B5D80" w:rsidRDefault="00905078" w:rsidP="00905078">
      <w:pPr>
        <w:rPr>
          <w:lang w:val="cs-CZ"/>
        </w:rPr>
        <w:sectPr w:rsidR="00905078" w:rsidRPr="004B5D80" w:rsidSect="00905078">
          <w:footerReference w:type="default" r:id="rId17"/>
          <w:footerReference w:type="first" r:id="rId18"/>
          <w:pgSz w:w="11906" w:h="16838"/>
          <w:pgMar w:top="1418" w:right="992" w:bottom="1134" w:left="709" w:header="709" w:footer="567" w:gutter="0"/>
          <w:cols w:space="284"/>
          <w:docGrid w:linePitch="360"/>
        </w:sectPr>
      </w:pPr>
    </w:p>
    <w:p w14:paraId="6BF3319A" w14:textId="77777777" w:rsidR="00D507CE" w:rsidRPr="00C00CDC" w:rsidRDefault="00D507CE" w:rsidP="00D507CE">
      <w:pPr>
        <w:pStyle w:val="ChubbContactPageHeading"/>
        <w:spacing w:before="0"/>
        <w:rPr>
          <w:lang w:val="cs-CZ"/>
        </w:rPr>
      </w:pPr>
      <w:bookmarkStart w:id="26" w:name="_Toc453249164"/>
      <w:bookmarkEnd w:id="6"/>
      <w:proofErr w:type="spellStart"/>
      <w:r w:rsidRPr="00C00CDC">
        <w:rPr>
          <w:lang w:val="cs-CZ"/>
        </w:rPr>
        <w:lastRenderedPageBreak/>
        <w:t>Contact</w:t>
      </w:r>
      <w:proofErr w:type="spellEnd"/>
      <w:r w:rsidRPr="00C00CDC">
        <w:rPr>
          <w:lang w:val="cs-CZ"/>
        </w:rPr>
        <w:t xml:space="preserve"> </w:t>
      </w:r>
      <w:proofErr w:type="spellStart"/>
      <w:r w:rsidRPr="00C00CDC">
        <w:rPr>
          <w:lang w:val="cs-CZ"/>
        </w:rPr>
        <w:t>us</w:t>
      </w:r>
      <w:bookmarkEnd w:id="26"/>
      <w:proofErr w:type="spellEnd"/>
    </w:p>
    <w:p w14:paraId="6BC2C3C6" w14:textId="77777777" w:rsidR="00692A93" w:rsidRDefault="00942E19" w:rsidP="00942E19">
      <w:pPr>
        <w:pStyle w:val="ChubbBodyText"/>
        <w:rPr>
          <w:lang w:val="cs-CZ"/>
        </w:rPr>
      </w:pPr>
      <w:bookmarkStart w:id="27" w:name="_Toc453249165"/>
      <w:r>
        <w:rPr>
          <w:lang w:val="cs-CZ"/>
        </w:rPr>
        <w:t>Chubb</w:t>
      </w:r>
      <w:r w:rsidR="00D507CE" w:rsidRPr="00C00CDC">
        <w:rPr>
          <w:lang w:val="cs-CZ"/>
        </w:rPr>
        <w:t xml:space="preserve"> European Group </w:t>
      </w:r>
      <w:r w:rsidR="00134619">
        <w:rPr>
          <w:bCs/>
          <w:lang w:val="en-GB"/>
        </w:rPr>
        <w:t>SE</w:t>
      </w:r>
      <w:r w:rsidR="00D507CE" w:rsidRPr="00C00CDC">
        <w:rPr>
          <w:lang w:val="cs-CZ"/>
        </w:rPr>
        <w:t xml:space="preserve">, </w:t>
      </w:r>
      <w:r w:rsidR="00CD66B3">
        <w:rPr>
          <w:lang w:val="cs-CZ"/>
        </w:rPr>
        <w:t xml:space="preserve"> </w:t>
      </w:r>
      <w:r w:rsidR="00D507CE" w:rsidRPr="00C00CDC">
        <w:rPr>
          <w:lang w:val="cs-CZ"/>
        </w:rPr>
        <w:t>organizační složka</w:t>
      </w:r>
      <w:r w:rsidR="00D507CE" w:rsidRPr="00C00CDC">
        <w:rPr>
          <w:lang w:val="cs-CZ"/>
        </w:rPr>
        <w:br/>
        <w:t>Pobřežní 620/3</w:t>
      </w:r>
      <w:r w:rsidR="00D507CE" w:rsidRPr="00C00CDC">
        <w:rPr>
          <w:lang w:val="cs-CZ"/>
        </w:rPr>
        <w:br/>
        <w:t>186 00 Praha 8</w:t>
      </w:r>
      <w:r w:rsidR="00D507CE" w:rsidRPr="00C00CDC">
        <w:rPr>
          <w:lang w:val="cs-CZ"/>
        </w:rPr>
        <w:br/>
        <w:t xml:space="preserve">Czech Republic </w:t>
      </w:r>
    </w:p>
    <w:p w14:paraId="29DD7340" w14:textId="77777777" w:rsidR="00D507CE" w:rsidRPr="00C00CDC" w:rsidRDefault="00D507CE" w:rsidP="00942E19">
      <w:pPr>
        <w:pStyle w:val="ChubbBodyText"/>
        <w:rPr>
          <w:color w:val="FFFFFF" w:themeColor="background1"/>
          <w:lang w:val="cs-CZ"/>
        </w:rPr>
      </w:pPr>
      <w:r w:rsidRPr="00C00CDC">
        <w:rPr>
          <w:lang w:val="cs-CZ"/>
        </w:rPr>
        <w:br/>
        <w:t>T  +420 222 351 251</w:t>
      </w:r>
      <w:r w:rsidRPr="00C00CDC">
        <w:rPr>
          <w:lang w:val="cs-CZ"/>
        </w:rPr>
        <w:br/>
        <w:t xml:space="preserve">F  +420 222 </w:t>
      </w:r>
      <w:r w:rsidR="00692A93">
        <w:rPr>
          <w:lang w:val="cs-CZ"/>
        </w:rPr>
        <w:t>351</w:t>
      </w:r>
      <w:r w:rsidRPr="00C00CDC">
        <w:rPr>
          <w:lang w:val="cs-CZ"/>
        </w:rPr>
        <w:t xml:space="preserve"> 291</w:t>
      </w:r>
      <w:r w:rsidR="0015619B" w:rsidRPr="00C00CDC">
        <w:rPr>
          <w:lang w:val="cs-CZ"/>
        </w:rPr>
        <w:br/>
      </w:r>
      <w:hyperlink r:id="rId19" w:history="1">
        <w:r w:rsidR="00CD66B3" w:rsidRPr="00E8299F">
          <w:rPr>
            <w:rStyle w:val="Hypertextovodkaz"/>
            <w:szCs w:val="18"/>
            <w:lang w:val="fr-FR"/>
          </w:rPr>
          <w:t>info.czech@chubb.com</w:t>
        </w:r>
      </w:hyperlink>
      <w:r w:rsidR="00CD66B3" w:rsidRPr="00E8299F">
        <w:rPr>
          <w:szCs w:val="18"/>
          <w:lang w:val="fr-FR"/>
        </w:rPr>
        <w:t xml:space="preserve"> </w:t>
      </w:r>
      <w:r w:rsidRPr="00C00CDC">
        <w:rPr>
          <w:lang w:val="cs-CZ"/>
        </w:rPr>
        <w:br/>
      </w:r>
    </w:p>
    <w:p w14:paraId="2F9B1C84" w14:textId="77777777" w:rsidR="00D507CE" w:rsidRDefault="00D507CE" w:rsidP="00D507CE">
      <w:pPr>
        <w:pStyle w:val="ChubbContactPageHeading"/>
        <w:spacing w:before="0"/>
      </w:pPr>
      <w:r>
        <w:t>About Chubb</w:t>
      </w:r>
      <w:bookmarkEnd w:id="27"/>
    </w:p>
    <w:p w14:paraId="6CA1CB9E" w14:textId="77777777" w:rsidR="00942E19" w:rsidRDefault="00942E19" w:rsidP="00E8299F">
      <w:pPr>
        <w:pStyle w:val="ChubbBodyText"/>
        <w:jc w:val="both"/>
      </w:pPr>
      <w:r>
        <w:t>Chubb is the world’s largest publicly traded property and casualty insurer. With operations in 54 countries, Chubb provides commercial and personal property and casualty insurance, personal accident and supplemental health insurance, reinsurance and life insurance to a diverse group of clients. As an underwriting company, we assess, assume and manage risk with insight and discipline. We service and pay our claims fairly and promptly. We combine the precision of craftsmanship with decades of experience to conceive, craft and deliver the very best insurance coverage and service to individuals and families, and businesses of all sizes.</w:t>
      </w:r>
    </w:p>
    <w:p w14:paraId="160D5A2C" w14:textId="77777777" w:rsidR="00942E19" w:rsidRDefault="00942E19" w:rsidP="00E8299F">
      <w:pPr>
        <w:pStyle w:val="ChubbBodyText"/>
        <w:jc w:val="both"/>
      </w:pPr>
      <w:r>
        <w:t>Chubb is also defined by its extensive product and service offerings, broad distribution capabilities, exceptional financial strength and local operations globally. The company serves multinational corporations, mid-size and small businesses with property and casualty insurance and risk engineering services; affluent and high net worth individuals with substantial assets to protect; individuals purchasing life, personal accident, supplemental health, homeowners, automobile and specialty personal insurance coverage; companies and affinity groups providing or offering accident and health insurance programs and life insurance to their employees or members; and insurers managing exposures with reinsurance coverage.</w:t>
      </w:r>
    </w:p>
    <w:p w14:paraId="19490182" w14:textId="77777777" w:rsidR="00942E19" w:rsidRDefault="00942E19" w:rsidP="00E8299F">
      <w:pPr>
        <w:pStyle w:val="ChubbBodyText"/>
        <w:jc w:val="both"/>
      </w:pPr>
      <w:r>
        <w:t xml:space="preserve">Chubb’s core operating insurance companies maintain financial strength ratings of AA from Standard &amp; Poor’s and A++ from A.M. Best. Chubb </w:t>
      </w:r>
      <w:r w:rsidR="00C3455D">
        <w:t>Plc</w:t>
      </w:r>
      <w:r>
        <w:t>, the parent company of Chubb, is listed on the New York Stock Exchange (NYSE: CB) and is a component of the S&amp;P 500 index.</w:t>
      </w:r>
    </w:p>
    <w:p w14:paraId="20CBA28F" w14:textId="77777777" w:rsidR="00063717" w:rsidRPr="00D507CE" w:rsidRDefault="00942E19" w:rsidP="00E8299F">
      <w:pPr>
        <w:pStyle w:val="ChubbBodyText"/>
        <w:jc w:val="both"/>
        <w:rPr>
          <w:lang w:val="en-GB"/>
        </w:rPr>
      </w:pPr>
      <w:r>
        <w:t>Chubb maintains executive offices in Zurich, New York,</w:t>
      </w:r>
      <w:r w:rsidR="00134619">
        <w:t>Paris,</w:t>
      </w:r>
      <w:r>
        <w:t xml:space="preserve"> London and other locations, and employs approximately 31,000 people worldwide.</w:t>
      </w:r>
    </w:p>
    <w:sectPr w:rsidR="00063717" w:rsidRPr="00D507CE" w:rsidSect="00602B64">
      <w:headerReference w:type="first" r:id="rId20"/>
      <w:footerReference w:type="first" r:id="rId21"/>
      <w:pgSz w:w="11906" w:h="16838"/>
      <w:pgMar w:top="1418" w:right="992" w:bottom="1134" w:left="709" w:header="709"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57BF" w14:textId="77777777" w:rsidR="00C8475E" w:rsidRDefault="00C8475E" w:rsidP="0062027F">
      <w:r>
        <w:separator/>
      </w:r>
    </w:p>
  </w:endnote>
  <w:endnote w:type="continuationSeparator" w:id="0">
    <w:p w14:paraId="2BD3F34A" w14:textId="77777777" w:rsidR="00C8475E" w:rsidRDefault="00C8475E" w:rsidP="0062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PublicoText-Roman">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hubb Publico Roman">
    <w:panose1 w:val="02040502060504060203"/>
    <w:charset w:val="00"/>
    <w:family w:val="roman"/>
    <w:notTrueType/>
    <w:pitch w:val="variable"/>
    <w:sig w:usb0="00000007" w:usb1="00000000" w:usb2="00000000" w:usb3="00000000" w:csb0="00000093" w:csb1="00000000"/>
  </w:font>
  <w:font w:name="Chubb Publico Text">
    <w:panose1 w:val="02040502060504060203"/>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0576" w14:textId="77777777" w:rsidR="00F637A3" w:rsidRPr="007E6D03" w:rsidRDefault="00F637A3" w:rsidP="00820A9D">
    <w:pPr>
      <w:pStyle w:val="Zpat"/>
      <w:rPr>
        <w:sz w:val="2"/>
        <w:szCs w:val="2"/>
      </w:rPr>
    </w:pPr>
  </w:p>
  <w:p w14:paraId="78F18C0E" w14:textId="77777777" w:rsidR="00F637A3" w:rsidRPr="007E6D03" w:rsidRDefault="00F637A3" w:rsidP="00820A9D">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6264"/>
      <w:gridCol w:w="511"/>
    </w:tblGrid>
    <w:tr w:rsidR="00F637A3" w:rsidRPr="007E6D03" w14:paraId="59423B79" w14:textId="77777777" w:rsidTr="00FD1752">
      <w:trPr>
        <w:trHeight w:val="283"/>
      </w:trPr>
      <w:tc>
        <w:tcPr>
          <w:tcW w:w="4623" w:type="pct"/>
          <w:shd w:val="clear" w:color="auto" w:fill="auto"/>
        </w:tcPr>
        <w:p w14:paraId="76718C79" w14:textId="77777777" w:rsidR="00F637A3" w:rsidRPr="007E6D03" w:rsidRDefault="00F637A3" w:rsidP="00502B24">
          <w:pPr>
            <w:pStyle w:val="Zpat"/>
            <w:tabs>
              <w:tab w:val="clear" w:pos="4513"/>
              <w:tab w:val="clear" w:pos="9026"/>
              <w:tab w:val="left" w:pos="4550"/>
            </w:tabs>
            <w:rPr>
              <w:rFonts w:eastAsia="Times New Roman"/>
              <w:sz w:val="15"/>
              <w:szCs w:val="15"/>
              <w:lang w:eastAsia="ja-JP"/>
            </w:rPr>
          </w:pPr>
        </w:p>
      </w:tc>
      <w:tc>
        <w:tcPr>
          <w:tcW w:w="377" w:type="pct"/>
          <w:shd w:val="clear" w:color="auto" w:fill="auto"/>
        </w:tcPr>
        <w:p w14:paraId="7D26EC40" w14:textId="77777777" w:rsidR="00F637A3" w:rsidRPr="007E6D03" w:rsidRDefault="00F637A3" w:rsidP="00820A9D">
          <w:pPr>
            <w:pStyle w:val="Zpat"/>
            <w:tabs>
              <w:tab w:val="clear" w:pos="4513"/>
              <w:tab w:val="clear" w:pos="9026"/>
            </w:tabs>
            <w:jc w:val="right"/>
            <w:rPr>
              <w:rFonts w:eastAsia="Times New Roman"/>
              <w:sz w:val="15"/>
              <w:szCs w:val="15"/>
              <w:lang w:eastAsia="ja-JP"/>
            </w:rPr>
          </w:pPr>
        </w:p>
      </w:tc>
    </w:tr>
    <w:tr w:rsidR="00F637A3" w:rsidRPr="00DC7068" w14:paraId="71CD3686" w14:textId="77777777" w:rsidTr="00182BCD">
      <w:tc>
        <w:tcPr>
          <w:tcW w:w="4623" w:type="pct"/>
          <w:shd w:val="clear" w:color="auto" w:fill="auto"/>
        </w:tcPr>
        <w:p w14:paraId="5CF08445" w14:textId="77777777" w:rsidR="00F637A3" w:rsidRDefault="00F637A3" w:rsidP="00182BCD">
          <w:pPr>
            <w:pStyle w:val="Zpat"/>
            <w:tabs>
              <w:tab w:val="clear" w:pos="4513"/>
              <w:tab w:val="clear" w:pos="9026"/>
              <w:tab w:val="left" w:pos="4550"/>
            </w:tabs>
            <w:rPr>
              <w:sz w:val="13"/>
              <w:szCs w:val="13"/>
            </w:rPr>
          </w:pPr>
        </w:p>
        <w:p w14:paraId="120F39D0" w14:textId="0F75A2A2" w:rsidR="00F637A3" w:rsidRPr="00DC7068" w:rsidRDefault="0091297D" w:rsidP="00182BCD">
          <w:pPr>
            <w:pStyle w:val="Zpat"/>
            <w:tabs>
              <w:tab w:val="clear" w:pos="4513"/>
              <w:tab w:val="clear" w:pos="9026"/>
              <w:tab w:val="left" w:pos="4550"/>
            </w:tabs>
            <w:rPr>
              <w:rFonts w:eastAsia="Times New Roman"/>
              <w:sz w:val="13"/>
              <w:szCs w:val="13"/>
              <w:lang w:eastAsia="ja-JP"/>
            </w:rPr>
          </w:pPr>
          <w:r>
            <w:rPr>
              <w:rFonts w:eastAsia="Times New Roman"/>
              <w:sz w:val="13"/>
              <w:szCs w:val="13"/>
              <w:lang w:eastAsia="ja-JP"/>
            </w:rPr>
            <w:t>Version 1/</w:t>
          </w:r>
          <w:r w:rsidR="00E8299F">
            <w:rPr>
              <w:rFonts w:eastAsia="Times New Roman"/>
              <w:sz w:val="13"/>
              <w:szCs w:val="13"/>
              <w:lang w:eastAsia="ja-JP"/>
            </w:rPr>
            <w:t>202</w:t>
          </w:r>
          <w:r w:rsidR="004B5166">
            <w:rPr>
              <w:rFonts w:eastAsia="Times New Roman"/>
              <w:sz w:val="13"/>
              <w:szCs w:val="13"/>
              <w:lang w:eastAsia="ja-JP"/>
            </w:rPr>
            <w:t>4</w:t>
          </w:r>
        </w:p>
      </w:tc>
      <w:tc>
        <w:tcPr>
          <w:tcW w:w="377" w:type="pct"/>
          <w:shd w:val="clear" w:color="auto" w:fill="auto"/>
          <w:vAlign w:val="bottom"/>
        </w:tcPr>
        <w:p w14:paraId="6D29A5DE" w14:textId="77777777" w:rsidR="00F637A3" w:rsidRPr="00DC7068" w:rsidRDefault="00F637A3" w:rsidP="00182BCD">
          <w:pPr>
            <w:pStyle w:val="Zpat"/>
            <w:tabs>
              <w:tab w:val="clear" w:pos="4513"/>
              <w:tab w:val="clear" w:pos="9026"/>
            </w:tabs>
            <w:jc w:val="right"/>
            <w:rPr>
              <w:rFonts w:eastAsia="Times New Roman"/>
              <w:sz w:val="13"/>
              <w:szCs w:val="13"/>
              <w:lang w:eastAsia="ja-JP"/>
            </w:rPr>
          </w:pPr>
          <w:r w:rsidRPr="00DC7068">
            <w:rPr>
              <w:rFonts w:eastAsia="Times New Roman"/>
              <w:sz w:val="13"/>
              <w:szCs w:val="13"/>
              <w:lang w:eastAsia="ja-JP"/>
            </w:rPr>
            <w:fldChar w:fldCharType="begin"/>
          </w:r>
          <w:r w:rsidRPr="00DC7068">
            <w:rPr>
              <w:rFonts w:eastAsia="Times New Roman"/>
              <w:sz w:val="13"/>
              <w:szCs w:val="13"/>
              <w:lang w:eastAsia="ja-JP"/>
            </w:rPr>
            <w:instrText xml:space="preserve"> PAGE   \* MERGEFORMAT </w:instrText>
          </w:r>
          <w:r w:rsidRPr="00DC7068">
            <w:rPr>
              <w:rFonts w:eastAsia="Times New Roman"/>
              <w:sz w:val="13"/>
              <w:szCs w:val="13"/>
              <w:lang w:eastAsia="ja-JP"/>
            </w:rPr>
            <w:fldChar w:fldCharType="separate"/>
          </w:r>
          <w:r w:rsidR="0091297D">
            <w:rPr>
              <w:rFonts w:eastAsia="Times New Roman"/>
              <w:sz w:val="13"/>
              <w:szCs w:val="13"/>
              <w:lang w:eastAsia="ja-JP"/>
            </w:rPr>
            <w:t>16</w:t>
          </w:r>
          <w:r w:rsidRPr="00DC7068">
            <w:rPr>
              <w:rFonts w:eastAsia="Times New Roman"/>
              <w:sz w:val="13"/>
              <w:szCs w:val="13"/>
              <w:lang w:eastAsia="ja-JP"/>
            </w:rPr>
            <w:fldChar w:fldCharType="end"/>
          </w:r>
        </w:p>
      </w:tc>
    </w:tr>
  </w:tbl>
  <w:p w14:paraId="68B19CB3" w14:textId="77777777" w:rsidR="00F637A3" w:rsidRPr="007E6D03" w:rsidRDefault="00F637A3" w:rsidP="00820A9D">
    <w:pPr>
      <w:pStyle w:val="Zpat"/>
      <w:rPr>
        <w:sz w:val="2"/>
        <w:szCs w:val="2"/>
      </w:rPr>
    </w:pPr>
  </w:p>
  <w:p w14:paraId="00D58022" w14:textId="77777777" w:rsidR="00F637A3" w:rsidRPr="007E6D03" w:rsidRDefault="00F637A3" w:rsidP="00820A9D">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923"/>
      <w:gridCol w:w="282"/>
    </w:tblGrid>
    <w:tr w:rsidR="00F637A3" w:rsidRPr="00DC7068" w14:paraId="12F53F68" w14:textId="77777777" w:rsidTr="00820A9D">
      <w:tc>
        <w:tcPr>
          <w:tcW w:w="4862" w:type="pct"/>
        </w:tcPr>
        <w:p w14:paraId="5BB5F7E3" w14:textId="77777777" w:rsidR="00F637A3" w:rsidRPr="00DC7068" w:rsidRDefault="00F637A3" w:rsidP="00905078">
          <w:pPr>
            <w:pStyle w:val="Zpat"/>
            <w:tabs>
              <w:tab w:val="clear" w:pos="4513"/>
              <w:tab w:val="clear" w:pos="9026"/>
              <w:tab w:val="left" w:pos="4550"/>
            </w:tabs>
            <w:rPr>
              <w:sz w:val="13"/>
              <w:szCs w:val="13"/>
              <w:lang w:val="en-GB"/>
            </w:rPr>
          </w:pPr>
          <w:r>
            <w:rPr>
              <w:rFonts w:eastAsia="Times New Roman"/>
              <w:sz w:val="13"/>
              <w:szCs w:val="13"/>
            </w:rPr>
            <w:br/>
            <w:t>CZ-W1953</w:t>
          </w:r>
        </w:p>
      </w:tc>
      <w:tc>
        <w:tcPr>
          <w:tcW w:w="138" w:type="pct"/>
          <w:vAlign w:val="bottom"/>
        </w:tcPr>
        <w:p w14:paraId="6EF39DAF" w14:textId="77777777" w:rsidR="00F637A3" w:rsidRPr="00DC7068" w:rsidRDefault="00F637A3" w:rsidP="00820A9D">
          <w:pPr>
            <w:pStyle w:val="Zpat"/>
            <w:jc w:val="right"/>
            <w:rPr>
              <w:sz w:val="13"/>
              <w:szCs w:val="13"/>
            </w:rPr>
          </w:pPr>
          <w:r w:rsidRPr="00DC7068">
            <w:rPr>
              <w:rFonts w:eastAsia="Times New Roman"/>
              <w:sz w:val="13"/>
              <w:szCs w:val="13"/>
            </w:rPr>
            <w:fldChar w:fldCharType="begin"/>
          </w:r>
          <w:r w:rsidRPr="00DC7068">
            <w:rPr>
              <w:rFonts w:eastAsia="Times New Roman"/>
              <w:sz w:val="13"/>
              <w:szCs w:val="13"/>
            </w:rPr>
            <w:instrText xml:space="preserve"> PAGE   \* MERGEFORMAT </w:instrText>
          </w:r>
          <w:r w:rsidRPr="00DC7068">
            <w:rPr>
              <w:rFonts w:eastAsia="Times New Roman"/>
              <w:sz w:val="13"/>
              <w:szCs w:val="13"/>
            </w:rPr>
            <w:fldChar w:fldCharType="separate"/>
          </w:r>
          <w:r>
            <w:rPr>
              <w:rFonts w:eastAsia="Times New Roman"/>
              <w:sz w:val="13"/>
              <w:szCs w:val="13"/>
            </w:rPr>
            <w:t>2</w:t>
          </w:r>
          <w:r w:rsidRPr="00DC7068">
            <w:rPr>
              <w:rFonts w:eastAsia="Times New Roman"/>
              <w:sz w:val="13"/>
              <w:szCs w:val="13"/>
            </w:rPr>
            <w:fldChar w:fldCharType="end"/>
          </w:r>
        </w:p>
      </w:tc>
    </w:tr>
  </w:tbl>
  <w:p w14:paraId="658E43EF" w14:textId="77777777" w:rsidR="00F637A3" w:rsidRPr="00266F95" w:rsidRDefault="00F637A3" w:rsidP="0062027F">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525"/>
      <w:gridCol w:w="680"/>
    </w:tblGrid>
    <w:tr w:rsidR="00282496" w:rsidRPr="002A478D" w14:paraId="44FED72F" w14:textId="77777777" w:rsidTr="00682BB5">
      <w:tc>
        <w:tcPr>
          <w:tcW w:w="4667" w:type="pct"/>
        </w:tcPr>
        <w:p w14:paraId="774ABC24" w14:textId="03C0E738" w:rsidR="00282496" w:rsidRPr="002A478D" w:rsidRDefault="0091297D" w:rsidP="00682BB5">
          <w:pPr>
            <w:pStyle w:val="Zpat"/>
            <w:tabs>
              <w:tab w:val="clear" w:pos="4513"/>
              <w:tab w:val="clear" w:pos="9026"/>
              <w:tab w:val="left" w:pos="4550"/>
            </w:tabs>
            <w:rPr>
              <w:sz w:val="13"/>
              <w:szCs w:val="13"/>
              <w:lang w:val="en-GB"/>
            </w:rPr>
          </w:pPr>
          <w:r>
            <w:rPr>
              <w:rFonts w:eastAsia="Times New Roman"/>
              <w:sz w:val="13"/>
              <w:szCs w:val="13"/>
              <w:lang w:eastAsia="ja-JP"/>
            </w:rPr>
            <w:t>Version 1/</w:t>
          </w:r>
          <w:r w:rsidR="00247450">
            <w:rPr>
              <w:rFonts w:eastAsia="Times New Roman"/>
              <w:sz w:val="13"/>
              <w:szCs w:val="13"/>
              <w:lang w:eastAsia="ja-JP"/>
            </w:rPr>
            <w:t>2020</w:t>
          </w:r>
        </w:p>
      </w:tc>
      <w:tc>
        <w:tcPr>
          <w:tcW w:w="333" w:type="pct"/>
          <w:vAlign w:val="bottom"/>
        </w:tcPr>
        <w:p w14:paraId="0920A8F8" w14:textId="77777777" w:rsidR="00282496" w:rsidRPr="002A478D" w:rsidRDefault="00282496" w:rsidP="00682BB5">
          <w:pPr>
            <w:pStyle w:val="Zpat"/>
            <w:jc w:val="right"/>
            <w:rPr>
              <w:sz w:val="13"/>
              <w:szCs w:val="13"/>
            </w:rPr>
          </w:pPr>
          <w:r w:rsidRPr="00282496">
            <w:rPr>
              <w:noProof w:val="0"/>
              <w:sz w:val="13"/>
              <w:szCs w:val="13"/>
            </w:rPr>
            <w:fldChar w:fldCharType="begin"/>
          </w:r>
          <w:r w:rsidRPr="00282496">
            <w:rPr>
              <w:sz w:val="13"/>
              <w:szCs w:val="13"/>
            </w:rPr>
            <w:instrText xml:space="preserve"> PAGE   \* MERGEFORMAT </w:instrText>
          </w:r>
          <w:r w:rsidRPr="00282496">
            <w:rPr>
              <w:noProof w:val="0"/>
              <w:sz w:val="13"/>
              <w:szCs w:val="13"/>
            </w:rPr>
            <w:fldChar w:fldCharType="separate"/>
          </w:r>
          <w:r w:rsidR="0091297D">
            <w:rPr>
              <w:sz w:val="13"/>
              <w:szCs w:val="13"/>
            </w:rPr>
            <w:t>17</w:t>
          </w:r>
          <w:r w:rsidRPr="00282496">
            <w:rPr>
              <w:sz w:val="13"/>
              <w:szCs w:val="13"/>
            </w:rPr>
            <w:fldChar w:fldCharType="end"/>
          </w:r>
        </w:p>
      </w:tc>
    </w:tr>
  </w:tbl>
  <w:p w14:paraId="7F91FC8A" w14:textId="77777777" w:rsidR="00F637A3" w:rsidRPr="007E6D03" w:rsidRDefault="00F637A3" w:rsidP="00282496">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923"/>
      <w:gridCol w:w="282"/>
    </w:tblGrid>
    <w:tr w:rsidR="00F637A3" w:rsidRPr="00DC7068" w14:paraId="2ABDF106" w14:textId="77777777" w:rsidTr="00820A9D">
      <w:tc>
        <w:tcPr>
          <w:tcW w:w="4862" w:type="pct"/>
        </w:tcPr>
        <w:p w14:paraId="689BA098" w14:textId="77777777" w:rsidR="00F637A3" w:rsidRPr="00DC7068" w:rsidRDefault="00F637A3" w:rsidP="00905078">
          <w:pPr>
            <w:pStyle w:val="Zpat"/>
            <w:tabs>
              <w:tab w:val="clear" w:pos="4513"/>
              <w:tab w:val="clear" w:pos="9026"/>
              <w:tab w:val="left" w:pos="4550"/>
            </w:tabs>
            <w:rPr>
              <w:sz w:val="13"/>
              <w:szCs w:val="13"/>
              <w:lang w:val="en-GB"/>
            </w:rPr>
          </w:pPr>
          <w:r>
            <w:rPr>
              <w:rFonts w:eastAsia="Times New Roman"/>
              <w:sz w:val="13"/>
              <w:szCs w:val="13"/>
            </w:rPr>
            <w:br/>
            <w:t>CZ-W1953</w:t>
          </w:r>
        </w:p>
      </w:tc>
      <w:tc>
        <w:tcPr>
          <w:tcW w:w="138" w:type="pct"/>
          <w:vAlign w:val="bottom"/>
        </w:tcPr>
        <w:p w14:paraId="356CD1EB" w14:textId="77777777" w:rsidR="00F637A3" w:rsidRPr="00DC7068" w:rsidRDefault="00F637A3" w:rsidP="00820A9D">
          <w:pPr>
            <w:pStyle w:val="Zpat"/>
            <w:jc w:val="right"/>
            <w:rPr>
              <w:sz w:val="13"/>
              <w:szCs w:val="13"/>
            </w:rPr>
          </w:pPr>
          <w:r w:rsidRPr="00DC7068">
            <w:rPr>
              <w:rFonts w:eastAsia="Times New Roman"/>
              <w:sz w:val="13"/>
              <w:szCs w:val="13"/>
            </w:rPr>
            <w:fldChar w:fldCharType="begin"/>
          </w:r>
          <w:r w:rsidRPr="00DC7068">
            <w:rPr>
              <w:rFonts w:eastAsia="Times New Roman"/>
              <w:sz w:val="13"/>
              <w:szCs w:val="13"/>
            </w:rPr>
            <w:instrText xml:space="preserve"> PAGE   \* MERGEFORMAT </w:instrText>
          </w:r>
          <w:r w:rsidRPr="00DC7068">
            <w:rPr>
              <w:rFonts w:eastAsia="Times New Roman"/>
              <w:sz w:val="13"/>
              <w:szCs w:val="13"/>
            </w:rPr>
            <w:fldChar w:fldCharType="separate"/>
          </w:r>
          <w:r>
            <w:rPr>
              <w:rFonts w:eastAsia="Times New Roman"/>
              <w:sz w:val="13"/>
              <w:szCs w:val="13"/>
            </w:rPr>
            <w:t>2</w:t>
          </w:r>
          <w:r w:rsidRPr="00DC7068">
            <w:rPr>
              <w:rFonts w:eastAsia="Times New Roman"/>
              <w:sz w:val="13"/>
              <w:szCs w:val="13"/>
            </w:rPr>
            <w:fldChar w:fldCharType="end"/>
          </w:r>
        </w:p>
      </w:tc>
    </w:tr>
  </w:tbl>
  <w:p w14:paraId="53D4460D" w14:textId="77777777" w:rsidR="00F637A3" w:rsidRPr="00266F95" w:rsidRDefault="00F637A3" w:rsidP="0062027F">
    <w:pPr>
      <w:pStyle w:val="Zp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525"/>
      <w:gridCol w:w="680"/>
    </w:tblGrid>
    <w:tr w:rsidR="00F637A3" w:rsidRPr="0062027F" w14:paraId="32B6A056" w14:textId="77777777" w:rsidTr="007543AB">
      <w:trPr>
        <w:trHeight w:val="567"/>
      </w:trPr>
      <w:tc>
        <w:tcPr>
          <w:tcW w:w="5000" w:type="pct"/>
          <w:gridSpan w:val="2"/>
        </w:tcPr>
        <w:p w14:paraId="2E55F577" w14:textId="77777777" w:rsidR="00F637A3" w:rsidRPr="0062027F" w:rsidRDefault="00F637A3" w:rsidP="009A7CD3">
          <w:pPr>
            <w:pStyle w:val="Zpat"/>
            <w:jc w:val="right"/>
            <w:rPr>
              <w:sz w:val="15"/>
              <w:szCs w:val="15"/>
            </w:rPr>
          </w:pPr>
          <w:r>
            <w:rPr>
              <w:lang w:val="en-GB" w:eastAsia="en-GB"/>
            </w:rPr>
            <w:drawing>
              <wp:anchor distT="0" distB="0" distL="114300" distR="114300" simplePos="0" relativeHeight="251694080" behindDoc="0" locked="0" layoutInCell="1" allowOverlap="1" wp14:anchorId="646D0AA7" wp14:editId="463EA580">
                <wp:simplePos x="0" y="0"/>
                <wp:positionH relativeFrom="column">
                  <wp:posOffset>4855210</wp:posOffset>
                </wp:positionH>
                <wp:positionV relativeFrom="paragraph">
                  <wp:posOffset>-635</wp:posOffset>
                </wp:positionV>
                <wp:extent cx="1627200" cy="18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bb_Insured_Logo_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200" cy="180000"/>
                        </a:xfrm>
                        <a:prstGeom prst="rect">
                          <a:avLst/>
                        </a:prstGeom>
                      </pic:spPr>
                    </pic:pic>
                  </a:graphicData>
                </a:graphic>
                <wp14:sizeRelH relativeFrom="page">
                  <wp14:pctWidth>0</wp14:pctWidth>
                </wp14:sizeRelH>
                <wp14:sizeRelV relativeFrom="page">
                  <wp14:pctHeight>0</wp14:pctHeight>
                </wp14:sizeRelV>
              </wp:anchor>
            </w:drawing>
          </w:r>
        </w:p>
      </w:tc>
    </w:tr>
    <w:tr w:rsidR="00F637A3" w:rsidRPr="002A478D" w14:paraId="53A09FE7" w14:textId="77777777" w:rsidTr="00A14A08">
      <w:tc>
        <w:tcPr>
          <w:tcW w:w="4667" w:type="pct"/>
        </w:tcPr>
        <w:p w14:paraId="2331CF5F" w14:textId="77777777" w:rsidR="0091297D" w:rsidRDefault="00366F8D" w:rsidP="00E8299F">
          <w:pPr>
            <w:pStyle w:val="Zpat"/>
            <w:tabs>
              <w:tab w:val="clear" w:pos="4513"/>
              <w:tab w:val="clear" w:pos="9026"/>
              <w:tab w:val="left" w:pos="4550"/>
            </w:tabs>
            <w:jc w:val="both"/>
            <w:rPr>
              <w:rFonts w:eastAsia="Times New Roman"/>
              <w:sz w:val="13"/>
              <w:szCs w:val="13"/>
            </w:rPr>
          </w:pPr>
          <w:r w:rsidRPr="00366F8D">
            <w:rPr>
              <w:rFonts w:eastAsia="Times New Roman"/>
              <w:sz w:val="13"/>
              <w:szCs w:val="13"/>
            </w:rPr>
            <w:t>Chubb European Group SE, organizační složka, with its registered office at Pobřežní 620/3, 186 00 Prague 8, registration number 278 93 723, registered in the Commercial Register kept by the Municipal Court in Prague, section A, insert 57233, is the Czech branch of Chubb European Group SE, an undertaking governed by the provisions of the French insurance code with registration number 450 327 374 RCS Nanterre and the following registered office: La Tour Carpe Diem, 31 Place des Corolles, Esplanade Nord, 92400 Courbevoie, France. Chubb European Group SE has fully paid share capital of €896,176,662. In France, Chubb European Group SE is entitled to perform business activity and regulated by the Autorité de contrôle prudentiel et de résolution (ACPR) 4, Place de Budapest, CS 92459, 75436 PARIS CEDEX 09. Regulatory body for the performance of the insurance business activity in the Czech Republic is the Czech National Bank; such regulation may differ from the French legislation.</w:t>
          </w:r>
        </w:p>
        <w:p w14:paraId="48ED37F8" w14:textId="544D2A09" w:rsidR="00F637A3" w:rsidRPr="002A478D" w:rsidRDefault="00F637A3" w:rsidP="00942E19">
          <w:pPr>
            <w:pStyle w:val="Zpat"/>
            <w:tabs>
              <w:tab w:val="clear" w:pos="4513"/>
              <w:tab w:val="clear" w:pos="9026"/>
              <w:tab w:val="left" w:pos="4550"/>
            </w:tabs>
            <w:rPr>
              <w:sz w:val="13"/>
              <w:szCs w:val="13"/>
              <w:lang w:val="en-GB"/>
            </w:rPr>
          </w:pPr>
          <w:r>
            <w:rPr>
              <w:rFonts w:eastAsia="Times New Roman"/>
              <w:sz w:val="13"/>
              <w:szCs w:val="13"/>
            </w:rPr>
            <w:br/>
          </w:r>
          <w:r w:rsidR="00E8299F">
            <w:rPr>
              <w:rFonts w:eastAsia="Times New Roman"/>
              <w:sz w:val="13"/>
              <w:szCs w:val="13"/>
              <w:lang w:eastAsia="ja-JP"/>
            </w:rPr>
            <w:t>Version 1/2020</w:t>
          </w:r>
        </w:p>
      </w:tc>
      <w:tc>
        <w:tcPr>
          <w:tcW w:w="333" w:type="pct"/>
          <w:vAlign w:val="bottom"/>
        </w:tcPr>
        <w:p w14:paraId="4F88F15F" w14:textId="77777777" w:rsidR="00F637A3" w:rsidRPr="002A478D" w:rsidRDefault="00F637A3" w:rsidP="009A7CD3">
          <w:pPr>
            <w:pStyle w:val="Zpat"/>
            <w:jc w:val="right"/>
            <w:rPr>
              <w:sz w:val="13"/>
              <w:szCs w:val="13"/>
            </w:rPr>
          </w:pPr>
        </w:p>
      </w:tc>
    </w:tr>
  </w:tbl>
  <w:p w14:paraId="54234B51" w14:textId="77777777" w:rsidR="00F637A3" w:rsidRPr="00266F95" w:rsidRDefault="00F637A3" w:rsidP="0062027F">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F85E" w14:textId="77777777" w:rsidR="00C8475E" w:rsidRDefault="00C8475E" w:rsidP="0062027F">
      <w:r>
        <w:separator/>
      </w:r>
    </w:p>
  </w:footnote>
  <w:footnote w:type="continuationSeparator" w:id="0">
    <w:p w14:paraId="74E19341" w14:textId="77777777" w:rsidR="00C8475E" w:rsidRDefault="00C8475E" w:rsidP="0062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BBBA" w14:textId="77777777" w:rsidR="00F637A3" w:rsidRPr="007E6D03" w:rsidRDefault="00F637A3" w:rsidP="00820A9D">
    <w:pPr>
      <w:pStyle w:val="Zhlav"/>
    </w:pPr>
    <w:r w:rsidRPr="000B3DF5">
      <w:rPr>
        <w:lang w:val="en-GB" w:eastAsia="en-GB"/>
      </w:rPr>
      <w:drawing>
        <wp:anchor distT="0" distB="0" distL="114300" distR="114300" simplePos="0" relativeHeight="251686912" behindDoc="0" locked="1" layoutInCell="1" allowOverlap="1" wp14:anchorId="5F8C2E33" wp14:editId="1FD541A2">
          <wp:simplePos x="0" y="0"/>
          <wp:positionH relativeFrom="column">
            <wp:posOffset>-2143760</wp:posOffset>
          </wp:positionH>
          <wp:positionV relativeFrom="page">
            <wp:posOffset>3317875</wp:posOffset>
          </wp:positionV>
          <wp:extent cx="1745615" cy="17589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BB_Logo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5615" cy="175895"/>
                  </a:xfrm>
                  <a:prstGeom prst="rect">
                    <a:avLst/>
                  </a:prstGeom>
                </pic:spPr>
              </pic:pic>
            </a:graphicData>
          </a:graphic>
          <wp14:sizeRelH relativeFrom="page">
            <wp14:pctWidth>0</wp14:pctWidth>
          </wp14:sizeRelH>
          <wp14:sizeRelV relativeFrom="page">
            <wp14:pctHeight>0</wp14:pctHeight>
          </wp14:sizeRelV>
        </wp:anchor>
      </w:drawing>
    </w:r>
    <w:r>
      <w:rPr>
        <w:lang w:val="en-GB" w:eastAsia="en-GB"/>
      </w:rPr>
      <mc:AlternateContent>
        <mc:Choice Requires="wps">
          <w:drawing>
            <wp:anchor distT="0" distB="0" distL="114300" distR="114300" simplePos="0" relativeHeight="251681792" behindDoc="0" locked="0" layoutInCell="1" allowOverlap="1" wp14:anchorId="534394EE" wp14:editId="62B54753">
              <wp:simplePos x="0" y="0"/>
              <wp:positionH relativeFrom="column">
                <wp:posOffset>-2633538</wp:posOffset>
              </wp:positionH>
              <wp:positionV relativeFrom="paragraph">
                <wp:posOffset>2535555</wp:posOffset>
              </wp:positionV>
              <wp:extent cx="6042991" cy="7931426"/>
              <wp:effectExtent l="0" t="0" r="0" b="0"/>
              <wp:wrapNone/>
              <wp:docPr id="2" name="Rectangle 2"/>
              <wp:cNvGraphicFramePr/>
              <a:graphic xmlns:a="http://schemas.openxmlformats.org/drawingml/2006/main">
                <a:graphicData uri="http://schemas.microsoft.com/office/word/2010/wordprocessingShape">
                  <wps:wsp>
                    <wps:cNvSpPr/>
                    <wps:spPr>
                      <a:xfrm>
                        <a:off x="0" y="0"/>
                        <a:ext cx="6042991" cy="7931426"/>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441E1" id="Rectangle 2" o:spid="_x0000_s1026" style="position:absolute;margin-left:-207.35pt;margin-top:199.65pt;width:475.85pt;height:62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" fillcolor="#ffb617 [3207]" stroked="f" strokeweight="1pt"/>
          </w:pict>
        </mc:Fallback>
      </mc:AlternateContent>
    </w:r>
    <w:r w:rsidRPr="000B3DF5">
      <w:rPr>
        <w:lang w:val="en-GB" w:eastAsia="en-GB"/>
      </w:rPr>
      <mc:AlternateContent>
        <mc:Choice Requires="wps">
          <w:drawing>
            <wp:anchor distT="0" distB="0" distL="114300" distR="114300" simplePos="0" relativeHeight="251679744" behindDoc="1" locked="0" layoutInCell="1" allowOverlap="1" wp14:anchorId="5F7E2553" wp14:editId="056AC9C2">
              <wp:simplePos x="0" y="0"/>
              <wp:positionH relativeFrom="column">
                <wp:posOffset>-2675890</wp:posOffset>
              </wp:positionH>
              <wp:positionV relativeFrom="paragraph">
                <wp:posOffset>-362585</wp:posOffset>
              </wp:positionV>
              <wp:extent cx="7669530" cy="10786110"/>
              <wp:effectExtent l="0" t="0" r="7620" b="0"/>
              <wp:wrapNone/>
              <wp:docPr id="12" name="Rectangle 12"/>
              <wp:cNvGraphicFramePr/>
              <a:graphic xmlns:a="http://schemas.openxmlformats.org/drawingml/2006/main">
                <a:graphicData uri="http://schemas.microsoft.com/office/word/2010/wordprocessingShape">
                  <wps:wsp>
                    <wps:cNvSpPr/>
                    <wps:spPr>
                      <a:xfrm>
                        <a:off x="0" y="0"/>
                        <a:ext cx="7669530" cy="107861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4ED4C" id="Rectangle 12" o:spid="_x0000_s1026" style="position:absolute;margin-left:-210.7pt;margin-top:-28.55pt;width:603.9pt;height:849.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" fillcolor="#01c1d6 [3204]" stroked="f" strokeweight="1pt"/>
          </w:pict>
        </mc:Fallback>
      </mc:AlternateContent>
    </w:r>
    <w:r w:rsidRPr="007E6D03">
      <w:rPr>
        <w:lang w:val="en-GB" w:eastAsia="en-GB"/>
      </w:rPr>
      <w:drawing>
        <wp:anchor distT="0" distB="0" distL="114300" distR="114300" simplePos="0" relativeHeight="251661312" behindDoc="1" locked="1" layoutInCell="1" allowOverlap="1" wp14:anchorId="6CCABA77" wp14:editId="386060C4">
          <wp:simplePos x="0" y="0"/>
          <wp:positionH relativeFrom="page">
            <wp:posOffset>366395</wp:posOffset>
          </wp:positionH>
          <wp:positionV relativeFrom="page">
            <wp:posOffset>2162175</wp:posOffset>
          </wp:positionV>
          <wp:extent cx="1174750" cy="11811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BB_Logo_Black_RBG.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4750" cy="1181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5CFE" w14:textId="77777777" w:rsidR="00282496" w:rsidRPr="00282496" w:rsidRDefault="00282496" w:rsidP="0028249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3EF7" w14:textId="77777777" w:rsidR="00F637A3" w:rsidRPr="005C67D4" w:rsidRDefault="00F637A3" w:rsidP="00A14A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D6B10"/>
    <w:multiLevelType w:val="multilevel"/>
    <w:tmpl w:val="B97A0DA6"/>
    <w:lvl w:ilvl="0">
      <w:start w:val="1"/>
      <w:numFmt w:val="bullet"/>
      <w:pStyle w:val="Seznamsodrkami"/>
      <w:lvlText w:val=""/>
      <w:lvlJc w:val="left"/>
      <w:pPr>
        <w:ind w:left="425" w:hanging="425"/>
      </w:pPr>
      <w:rPr>
        <w:rFonts w:ascii="Symbol" w:hAnsi="Symbol" w:hint="default"/>
      </w:rPr>
    </w:lvl>
    <w:lvl w:ilvl="1">
      <w:start w:val="1"/>
      <w:numFmt w:val="bullet"/>
      <w:pStyle w:val="Seznamsodrkami2"/>
      <w:lvlText w:val="­"/>
      <w:lvlJc w:val="left"/>
      <w:pPr>
        <w:ind w:left="850" w:hanging="425"/>
      </w:pPr>
      <w:rPr>
        <w:rFonts w:ascii="Courier New" w:hAnsi="Courier New" w:hint="default"/>
      </w:rPr>
    </w:lvl>
    <w:lvl w:ilvl="2">
      <w:start w:val="1"/>
      <w:numFmt w:val="bullet"/>
      <w:pStyle w:val="Seznamsodrkami3"/>
      <w:lvlText w:val="­"/>
      <w:lvlJc w:val="left"/>
      <w:pPr>
        <w:ind w:left="1275" w:hanging="425"/>
      </w:pPr>
      <w:rPr>
        <w:rFonts w:ascii="Courier New" w:hAnsi="Courier New" w:hint="default"/>
      </w:rPr>
    </w:lvl>
    <w:lvl w:ilvl="3">
      <w:start w:val="1"/>
      <w:numFmt w:val="bullet"/>
      <w:pStyle w:val="Seznamsodrkami4"/>
      <w:lvlText w:val="­"/>
      <w:lvlJc w:val="left"/>
      <w:pPr>
        <w:tabs>
          <w:tab w:val="num" w:pos="1276"/>
        </w:tabs>
        <w:ind w:left="1700" w:hanging="425"/>
      </w:pPr>
      <w:rPr>
        <w:rFonts w:ascii="Courier New" w:hAnsi="Courier New" w:hint="default"/>
      </w:rPr>
    </w:lvl>
    <w:lvl w:ilvl="4">
      <w:start w:val="1"/>
      <w:numFmt w:val="bullet"/>
      <w:lvlRestart w:val="0"/>
      <w:pStyle w:val="Seznamsodrkami5"/>
      <w:lvlText w:val="­"/>
      <w:lvlJc w:val="left"/>
      <w:pPr>
        <w:ind w:left="2125" w:hanging="425"/>
      </w:pPr>
      <w:rPr>
        <w:rFonts w:ascii="Courier New" w:hAnsi="Courier New" w:hint="default"/>
      </w:rPr>
    </w:lvl>
    <w:lvl w:ilvl="5">
      <w:start w:val="1"/>
      <w:numFmt w:val="none"/>
      <w:lvlText w:val=""/>
      <w:lvlJc w:val="left"/>
      <w:pPr>
        <w:ind w:left="2550" w:hanging="425"/>
      </w:pPr>
      <w:rPr>
        <w:rFonts w:hint="default"/>
      </w:rPr>
    </w:lvl>
    <w:lvl w:ilvl="6">
      <w:start w:val="1"/>
      <w:numFmt w:val="none"/>
      <w:lvlText w:val="%7"/>
      <w:lvlJc w:val="left"/>
      <w:pPr>
        <w:ind w:left="2975" w:hanging="425"/>
      </w:pPr>
      <w:rPr>
        <w:rFonts w:hint="default"/>
      </w:rPr>
    </w:lvl>
    <w:lvl w:ilvl="7">
      <w:start w:val="1"/>
      <w:numFmt w:val="none"/>
      <w:lvlText w:val="%8"/>
      <w:lvlJc w:val="left"/>
      <w:pPr>
        <w:ind w:left="3400" w:hanging="425"/>
      </w:pPr>
      <w:rPr>
        <w:rFonts w:hint="default"/>
      </w:rPr>
    </w:lvl>
    <w:lvl w:ilvl="8">
      <w:start w:val="1"/>
      <w:numFmt w:val="none"/>
      <w:lvlText w:val="%9"/>
      <w:lvlJc w:val="left"/>
      <w:pPr>
        <w:ind w:left="3825" w:hanging="425"/>
      </w:pPr>
      <w:rPr>
        <w:rFonts w:hint="default"/>
      </w:rPr>
    </w:lvl>
  </w:abstractNum>
  <w:abstractNum w:abstractNumId="1" w15:restartNumberingAfterBreak="0">
    <w:nsid w:val="3AC137C0"/>
    <w:multiLevelType w:val="multilevel"/>
    <w:tmpl w:val="D6D4073C"/>
    <w:lvl w:ilvl="0">
      <w:start w:val="1"/>
      <w:numFmt w:val="decimal"/>
      <w:pStyle w:val="NumberHeading1"/>
      <w:lvlText w:val="%1."/>
      <w:lvlJc w:val="left"/>
      <w:pPr>
        <w:tabs>
          <w:tab w:val="num" w:pos="0"/>
        </w:tabs>
        <w:ind w:left="425" w:hanging="425"/>
      </w:pPr>
      <w:rPr>
        <w:rFonts w:hint="default"/>
      </w:rPr>
    </w:lvl>
    <w:lvl w:ilvl="1">
      <w:start w:val="1"/>
      <w:numFmt w:val="decimal"/>
      <w:pStyle w:val="NumberHeading2"/>
      <w:lvlText w:val="%1.%2"/>
      <w:lvlJc w:val="left"/>
      <w:pPr>
        <w:tabs>
          <w:tab w:val="num" w:pos="0"/>
        </w:tabs>
        <w:ind w:left="425" w:hanging="425"/>
      </w:pPr>
      <w:rPr>
        <w:rFonts w:hint="default"/>
      </w:rPr>
    </w:lvl>
    <w:lvl w:ilvl="2">
      <w:start w:val="1"/>
      <w:numFmt w:val="decimal"/>
      <w:pStyle w:val="NumberHeading3"/>
      <w:lvlText w:val="%1.%2.%3"/>
      <w:lvlJc w:val="left"/>
      <w:pPr>
        <w:tabs>
          <w:tab w:val="num" w:pos="425"/>
        </w:tabs>
        <w:ind w:left="851" w:hanging="426"/>
      </w:pPr>
      <w:rPr>
        <w:rFonts w:hint="default"/>
      </w:rPr>
    </w:lvl>
    <w:lvl w:ilvl="3">
      <w:start w:val="1"/>
      <w:numFmt w:val="lowerRoman"/>
      <w:pStyle w:val="NumberHeading4"/>
      <w:lvlText w:val="(%4)"/>
      <w:lvlJc w:val="left"/>
      <w:pPr>
        <w:tabs>
          <w:tab w:val="num" w:pos="425"/>
        </w:tabs>
        <w:ind w:left="851" w:hanging="426"/>
      </w:pPr>
      <w:rPr>
        <w:rFonts w:hint="default"/>
      </w:rPr>
    </w:lvl>
    <w:lvl w:ilvl="4">
      <w:start w:val="1"/>
      <w:numFmt w:val="lowerLetter"/>
      <w:pStyle w:val="NumberHeading5"/>
      <w:lvlText w:val="(%5)"/>
      <w:lvlJc w:val="left"/>
      <w:pPr>
        <w:tabs>
          <w:tab w:val="num" w:pos="425"/>
        </w:tabs>
        <w:ind w:left="851" w:hanging="426"/>
      </w:pPr>
      <w:rPr>
        <w:rFonts w:hint="default"/>
      </w:rPr>
    </w:lvl>
    <w:lvl w:ilvl="5">
      <w:start w:val="1"/>
      <w:numFmt w:val="lowerLetter"/>
      <w:pStyle w:val="NumberHeading6"/>
      <w:lvlText w:val="(%6)"/>
      <w:lvlJc w:val="left"/>
      <w:pPr>
        <w:tabs>
          <w:tab w:val="num" w:pos="851"/>
        </w:tabs>
        <w:ind w:left="1276" w:hanging="425"/>
      </w:pPr>
      <w:rPr>
        <w:rFonts w:hint="default"/>
      </w:rPr>
    </w:lvl>
    <w:lvl w:ilvl="6">
      <w:start w:val="1"/>
      <w:numFmt w:val="lowerRoman"/>
      <w:pStyle w:val="NumberHeading7"/>
      <w:lvlText w:val="(%7)"/>
      <w:lvlJc w:val="left"/>
      <w:pPr>
        <w:tabs>
          <w:tab w:val="num" w:pos="851"/>
        </w:tabs>
        <w:ind w:left="1276"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 w15:restartNumberingAfterBreak="0">
    <w:nsid w:val="4194168B"/>
    <w:multiLevelType w:val="multilevel"/>
    <w:tmpl w:val="12001060"/>
    <w:lvl w:ilvl="0">
      <w:start w:val="1"/>
      <w:numFmt w:val="upperLetter"/>
      <w:pStyle w:val="slovanseznam"/>
      <w:lvlText w:val="%1."/>
      <w:lvlJc w:val="left"/>
      <w:pPr>
        <w:tabs>
          <w:tab w:val="num" w:pos="425"/>
        </w:tabs>
        <w:ind w:left="425" w:hanging="425"/>
      </w:pPr>
      <w:rPr>
        <w:rFonts w:hint="default"/>
        <w:b w:val="0"/>
      </w:rPr>
    </w:lvl>
    <w:lvl w:ilvl="1">
      <w:start w:val="1"/>
      <w:numFmt w:val="lowerRoman"/>
      <w:pStyle w:val="slovanseznam2"/>
      <w:lvlText w:val="%2)"/>
      <w:lvlJc w:val="left"/>
      <w:pPr>
        <w:tabs>
          <w:tab w:val="num" w:pos="850"/>
        </w:tabs>
        <w:ind w:left="850" w:hanging="425"/>
      </w:pPr>
      <w:rPr>
        <w:rFonts w:hint="default"/>
      </w:rPr>
    </w:lvl>
    <w:lvl w:ilvl="2">
      <w:start w:val="1"/>
      <w:numFmt w:val="lowerLetter"/>
      <w:pStyle w:val="slovanseznam3"/>
      <w:lvlText w:val="%3)"/>
      <w:lvlJc w:val="left"/>
      <w:pPr>
        <w:tabs>
          <w:tab w:val="num" w:pos="1275"/>
        </w:tabs>
        <w:ind w:left="1275" w:hanging="425"/>
      </w:pPr>
      <w:rPr>
        <w:rFonts w:hint="default"/>
        <w:b w:val="0"/>
      </w:rPr>
    </w:lvl>
    <w:lvl w:ilvl="3">
      <w:start w:val="1"/>
      <w:numFmt w:val="lowerLetter"/>
      <w:pStyle w:val="slovanseznam4"/>
      <w:lvlText w:val="(%4)"/>
      <w:lvlJc w:val="left"/>
      <w:pPr>
        <w:tabs>
          <w:tab w:val="num" w:pos="1700"/>
        </w:tabs>
        <w:ind w:left="1700" w:hanging="425"/>
      </w:pPr>
      <w:rPr>
        <w:rFonts w:hint="default"/>
      </w:rPr>
    </w:lvl>
    <w:lvl w:ilvl="4">
      <w:start w:val="1"/>
      <w:numFmt w:val="lowerRoman"/>
      <w:pStyle w:val="slovanseznam5"/>
      <w:lvlText w:val="(%5)"/>
      <w:lvlJc w:val="left"/>
      <w:pPr>
        <w:tabs>
          <w:tab w:val="num" w:pos="2125"/>
        </w:tabs>
        <w:ind w:left="2125" w:hanging="425"/>
      </w:pPr>
      <w:rPr>
        <w:rFonts w:hint="default"/>
      </w:rPr>
    </w:lvl>
    <w:lvl w:ilvl="5">
      <w:start w:val="1"/>
      <w:numFmt w:val="none"/>
      <w:lvlText w:val=""/>
      <w:lvlJc w:val="left"/>
      <w:pPr>
        <w:tabs>
          <w:tab w:val="num" w:pos="2550"/>
        </w:tabs>
        <w:ind w:left="2550" w:hanging="425"/>
      </w:pPr>
      <w:rPr>
        <w:rFonts w:hint="default"/>
      </w:rPr>
    </w:lvl>
    <w:lvl w:ilvl="6">
      <w:start w:val="1"/>
      <w:numFmt w:val="none"/>
      <w:lvlText w:val="%7"/>
      <w:lvlJc w:val="left"/>
      <w:pPr>
        <w:tabs>
          <w:tab w:val="num" w:pos="2975"/>
        </w:tabs>
        <w:ind w:left="2975" w:hanging="425"/>
      </w:pPr>
      <w:rPr>
        <w:rFonts w:hint="default"/>
      </w:rPr>
    </w:lvl>
    <w:lvl w:ilvl="7">
      <w:start w:val="1"/>
      <w:numFmt w:val="none"/>
      <w:lvlText w:val="%8"/>
      <w:lvlJc w:val="left"/>
      <w:pPr>
        <w:tabs>
          <w:tab w:val="num" w:pos="3400"/>
        </w:tabs>
        <w:ind w:left="3400" w:hanging="425"/>
      </w:pPr>
      <w:rPr>
        <w:rFonts w:hint="default"/>
      </w:rPr>
    </w:lvl>
    <w:lvl w:ilvl="8">
      <w:start w:val="1"/>
      <w:numFmt w:val="none"/>
      <w:lvlText w:val="%9"/>
      <w:lvlJc w:val="left"/>
      <w:pPr>
        <w:tabs>
          <w:tab w:val="num" w:pos="3825"/>
        </w:tabs>
        <w:ind w:left="3825" w:hanging="425"/>
      </w:pPr>
      <w:rPr>
        <w:rFonts w:hint="default"/>
      </w:rPr>
    </w:lvl>
  </w:abstractNum>
  <w:abstractNum w:abstractNumId="3" w15:restartNumberingAfterBreak="0">
    <w:nsid w:val="6FA27BCB"/>
    <w:multiLevelType w:val="hybridMultilevel"/>
    <w:tmpl w:val="CF42CA60"/>
    <w:lvl w:ilvl="0" w:tplc="04050017">
      <w:start w:val="1"/>
      <w:numFmt w:val="lowerLetter"/>
      <w:lvlText w:val="%1)"/>
      <w:lvlJc w:val="left"/>
      <w:pPr>
        <w:ind w:left="1570" w:hanging="360"/>
      </w:pPr>
    </w:lvl>
    <w:lvl w:ilvl="1" w:tplc="04050019" w:tentative="1">
      <w:start w:val="1"/>
      <w:numFmt w:val="lowerLetter"/>
      <w:lvlText w:val="%2."/>
      <w:lvlJc w:val="left"/>
      <w:pPr>
        <w:ind w:left="2290" w:hanging="360"/>
      </w:pPr>
    </w:lvl>
    <w:lvl w:ilvl="2" w:tplc="0405001B" w:tentative="1">
      <w:start w:val="1"/>
      <w:numFmt w:val="lowerRoman"/>
      <w:lvlText w:val="%3."/>
      <w:lvlJc w:val="right"/>
      <w:pPr>
        <w:ind w:left="3010" w:hanging="180"/>
      </w:pPr>
    </w:lvl>
    <w:lvl w:ilvl="3" w:tplc="0405000F">
      <w:start w:val="1"/>
      <w:numFmt w:val="decimal"/>
      <w:lvlText w:val="%4."/>
      <w:lvlJc w:val="left"/>
      <w:pPr>
        <w:ind w:left="3730" w:hanging="360"/>
      </w:pPr>
    </w:lvl>
    <w:lvl w:ilvl="4" w:tplc="04050019" w:tentative="1">
      <w:start w:val="1"/>
      <w:numFmt w:val="lowerLetter"/>
      <w:lvlText w:val="%5."/>
      <w:lvlJc w:val="left"/>
      <w:pPr>
        <w:ind w:left="4450" w:hanging="360"/>
      </w:pPr>
    </w:lvl>
    <w:lvl w:ilvl="5" w:tplc="0405001B" w:tentative="1">
      <w:start w:val="1"/>
      <w:numFmt w:val="lowerRoman"/>
      <w:lvlText w:val="%6."/>
      <w:lvlJc w:val="right"/>
      <w:pPr>
        <w:ind w:left="5170" w:hanging="180"/>
      </w:pPr>
    </w:lvl>
    <w:lvl w:ilvl="6" w:tplc="0405000F" w:tentative="1">
      <w:start w:val="1"/>
      <w:numFmt w:val="decimal"/>
      <w:lvlText w:val="%7."/>
      <w:lvlJc w:val="left"/>
      <w:pPr>
        <w:ind w:left="5890" w:hanging="360"/>
      </w:pPr>
    </w:lvl>
    <w:lvl w:ilvl="7" w:tplc="04050019" w:tentative="1">
      <w:start w:val="1"/>
      <w:numFmt w:val="lowerLetter"/>
      <w:lvlText w:val="%8."/>
      <w:lvlJc w:val="left"/>
      <w:pPr>
        <w:ind w:left="6610" w:hanging="360"/>
      </w:pPr>
    </w:lvl>
    <w:lvl w:ilvl="8" w:tplc="0405001B" w:tentative="1">
      <w:start w:val="1"/>
      <w:numFmt w:val="lowerRoman"/>
      <w:lvlText w:val="%9."/>
      <w:lvlJc w:val="right"/>
      <w:pPr>
        <w:ind w:left="7330" w:hanging="180"/>
      </w:pPr>
    </w:lvl>
  </w:abstractNum>
  <w:abstractNum w:abstractNumId="4" w15:restartNumberingAfterBreak="0">
    <w:nsid w:val="70AB103D"/>
    <w:multiLevelType w:val="hybridMultilevel"/>
    <w:tmpl w:val="6F8EF2B8"/>
    <w:lvl w:ilvl="0" w:tplc="04050017">
      <w:start w:val="1"/>
      <w:numFmt w:val="lowerLetter"/>
      <w:lvlText w:val="%1)"/>
      <w:lvlJc w:val="left"/>
      <w:pPr>
        <w:ind w:left="1570" w:hanging="360"/>
      </w:pPr>
    </w:lvl>
    <w:lvl w:ilvl="1" w:tplc="04050019" w:tentative="1">
      <w:start w:val="1"/>
      <w:numFmt w:val="lowerLetter"/>
      <w:lvlText w:val="%2."/>
      <w:lvlJc w:val="left"/>
      <w:pPr>
        <w:ind w:left="2290" w:hanging="360"/>
      </w:pPr>
    </w:lvl>
    <w:lvl w:ilvl="2" w:tplc="0405001B" w:tentative="1">
      <w:start w:val="1"/>
      <w:numFmt w:val="lowerRoman"/>
      <w:lvlText w:val="%3."/>
      <w:lvlJc w:val="right"/>
      <w:pPr>
        <w:ind w:left="3010" w:hanging="180"/>
      </w:pPr>
    </w:lvl>
    <w:lvl w:ilvl="3" w:tplc="04050017">
      <w:start w:val="1"/>
      <w:numFmt w:val="lowerLetter"/>
      <w:lvlText w:val="%4)"/>
      <w:lvlJc w:val="left"/>
      <w:pPr>
        <w:ind w:left="3730" w:hanging="360"/>
      </w:pPr>
    </w:lvl>
    <w:lvl w:ilvl="4" w:tplc="04050019" w:tentative="1">
      <w:start w:val="1"/>
      <w:numFmt w:val="lowerLetter"/>
      <w:lvlText w:val="%5."/>
      <w:lvlJc w:val="left"/>
      <w:pPr>
        <w:ind w:left="4450" w:hanging="360"/>
      </w:pPr>
    </w:lvl>
    <w:lvl w:ilvl="5" w:tplc="0405001B" w:tentative="1">
      <w:start w:val="1"/>
      <w:numFmt w:val="lowerRoman"/>
      <w:lvlText w:val="%6."/>
      <w:lvlJc w:val="right"/>
      <w:pPr>
        <w:ind w:left="5170" w:hanging="180"/>
      </w:pPr>
    </w:lvl>
    <w:lvl w:ilvl="6" w:tplc="0405000F" w:tentative="1">
      <w:start w:val="1"/>
      <w:numFmt w:val="decimal"/>
      <w:lvlText w:val="%7."/>
      <w:lvlJc w:val="left"/>
      <w:pPr>
        <w:ind w:left="5890" w:hanging="360"/>
      </w:pPr>
    </w:lvl>
    <w:lvl w:ilvl="7" w:tplc="04050019" w:tentative="1">
      <w:start w:val="1"/>
      <w:numFmt w:val="lowerLetter"/>
      <w:lvlText w:val="%8."/>
      <w:lvlJc w:val="left"/>
      <w:pPr>
        <w:ind w:left="6610" w:hanging="360"/>
      </w:pPr>
    </w:lvl>
    <w:lvl w:ilvl="8" w:tplc="0405001B" w:tentative="1">
      <w:start w:val="1"/>
      <w:numFmt w:val="lowerRoman"/>
      <w:lvlText w:val="%9."/>
      <w:lvlJc w:val="right"/>
      <w:pPr>
        <w:ind w:left="7330" w:hanging="180"/>
      </w:pPr>
    </w:lvl>
  </w:abstractNum>
  <w:abstractNum w:abstractNumId="5" w15:restartNumberingAfterBreak="0">
    <w:nsid w:val="78732D25"/>
    <w:multiLevelType w:val="multilevel"/>
    <w:tmpl w:val="29609ECE"/>
    <w:lvl w:ilvl="0">
      <w:start w:val="1"/>
      <w:numFmt w:val="bullet"/>
      <w:pStyle w:val="Odstavecseseznamem"/>
      <w:lvlText w:val=""/>
      <w:lvlJc w:val="left"/>
      <w:pPr>
        <w:ind w:left="425" w:hanging="425"/>
      </w:pPr>
      <w:rPr>
        <w:rFonts w:ascii="Symbol" w:hAnsi="Symbol" w:hint="default"/>
      </w:rPr>
    </w:lvl>
    <w:lvl w:ilvl="1">
      <w:start w:val="1"/>
      <w:numFmt w:val="bullet"/>
      <w:lvlText w:val="­"/>
      <w:lvlJc w:val="left"/>
      <w:pPr>
        <w:ind w:left="850" w:hanging="425"/>
      </w:pPr>
      <w:rPr>
        <w:rFonts w:ascii="Courier New" w:hAnsi="Courier New" w:hint="default"/>
      </w:rPr>
    </w:lvl>
    <w:lvl w:ilvl="2">
      <w:start w:val="1"/>
      <w:numFmt w:val="bullet"/>
      <w:lvlText w:val="­"/>
      <w:lvlJc w:val="left"/>
      <w:pPr>
        <w:ind w:left="1275" w:hanging="425"/>
      </w:pPr>
      <w:rPr>
        <w:rFonts w:ascii="Courier New" w:hAnsi="Courier New" w:hint="default"/>
      </w:rPr>
    </w:lvl>
    <w:lvl w:ilvl="3">
      <w:start w:val="1"/>
      <w:numFmt w:val="bullet"/>
      <w:lvlText w:val="­"/>
      <w:lvlJc w:val="left"/>
      <w:pPr>
        <w:ind w:left="1700" w:hanging="425"/>
      </w:pPr>
      <w:rPr>
        <w:rFonts w:ascii="Courier New" w:hAnsi="Courier New" w:hint="default"/>
      </w:rPr>
    </w:lvl>
    <w:lvl w:ilvl="4">
      <w:start w:val="1"/>
      <w:numFmt w:val="bullet"/>
      <w:lvlText w:val="­"/>
      <w:lvlJc w:val="left"/>
      <w:pPr>
        <w:ind w:left="2125" w:hanging="425"/>
      </w:pPr>
      <w:rPr>
        <w:rFonts w:ascii="Courier New" w:hAnsi="Courier New" w:hint="default"/>
      </w:rPr>
    </w:lvl>
    <w:lvl w:ilvl="5">
      <w:start w:val="1"/>
      <w:numFmt w:val="bullet"/>
      <w:lvlText w:val="­"/>
      <w:lvlJc w:val="left"/>
      <w:pPr>
        <w:ind w:left="2550" w:hanging="425"/>
      </w:pPr>
      <w:rPr>
        <w:rFonts w:ascii="Courier New" w:hAnsi="Courier New" w:hint="default"/>
      </w:rPr>
    </w:lvl>
    <w:lvl w:ilvl="6">
      <w:start w:val="1"/>
      <w:numFmt w:val="bullet"/>
      <w:lvlText w:val="­"/>
      <w:lvlJc w:val="left"/>
      <w:pPr>
        <w:ind w:left="2975" w:hanging="425"/>
      </w:pPr>
      <w:rPr>
        <w:rFonts w:ascii="Courier New" w:hAnsi="Courier New" w:hint="default"/>
      </w:rPr>
    </w:lvl>
    <w:lvl w:ilvl="7">
      <w:start w:val="1"/>
      <w:numFmt w:val="bullet"/>
      <w:lvlText w:val="­"/>
      <w:lvlJc w:val="left"/>
      <w:pPr>
        <w:ind w:left="3400" w:hanging="425"/>
      </w:pPr>
      <w:rPr>
        <w:rFonts w:ascii="Courier New" w:hAnsi="Courier New" w:hint="default"/>
      </w:rPr>
    </w:lvl>
    <w:lvl w:ilvl="8">
      <w:start w:val="1"/>
      <w:numFmt w:val="bullet"/>
      <w:lvlText w:val="­"/>
      <w:lvlJc w:val="left"/>
      <w:pPr>
        <w:ind w:left="3825" w:hanging="425"/>
      </w:pPr>
      <w:rPr>
        <w:rFonts w:ascii="Courier New" w:hAnsi="Courier New" w:hint="default"/>
      </w:rPr>
    </w:lvl>
  </w:abstractNum>
  <w:num w:numId="1" w16cid:durableId="680470831">
    <w:abstractNumId w:val="5"/>
  </w:num>
  <w:num w:numId="2" w16cid:durableId="935599535">
    <w:abstractNumId w:val="0"/>
  </w:num>
  <w:num w:numId="3" w16cid:durableId="1849521938">
    <w:abstractNumId w:val="1"/>
    <w:lvlOverride w:ilvl="0">
      <w:lvl w:ilvl="0">
        <w:start w:val="1"/>
        <w:numFmt w:val="decimal"/>
        <w:pStyle w:val="NumberHeading1"/>
        <w:lvlText w:val="%1."/>
        <w:lvlJc w:val="left"/>
        <w:pPr>
          <w:tabs>
            <w:tab w:val="num" w:pos="0"/>
          </w:tabs>
          <w:ind w:left="425" w:hanging="425"/>
        </w:pPr>
        <w:rPr>
          <w:rFonts w:hint="default"/>
        </w:rPr>
      </w:lvl>
    </w:lvlOverride>
    <w:lvlOverride w:ilvl="1">
      <w:lvl w:ilvl="1">
        <w:start w:val="1"/>
        <w:numFmt w:val="decimal"/>
        <w:pStyle w:val="NumberHeading2"/>
        <w:lvlText w:val="%1.%2"/>
        <w:lvlJc w:val="left"/>
        <w:pPr>
          <w:tabs>
            <w:tab w:val="num" w:pos="0"/>
          </w:tabs>
          <w:ind w:left="425" w:hanging="425"/>
        </w:pPr>
        <w:rPr>
          <w:rFonts w:hint="default"/>
          <w:b w:val="0"/>
        </w:rPr>
      </w:lvl>
    </w:lvlOverride>
    <w:lvlOverride w:ilvl="2">
      <w:lvl w:ilvl="2">
        <w:start w:val="1"/>
        <w:numFmt w:val="decimal"/>
        <w:pStyle w:val="NumberHeading3"/>
        <w:lvlText w:val="%1.%2.%3"/>
        <w:lvlJc w:val="left"/>
        <w:pPr>
          <w:ind w:left="992" w:hanging="567"/>
        </w:pPr>
        <w:rPr>
          <w:rFonts w:hint="default"/>
          <w:b w:val="0"/>
          <w:bCs w:val="0"/>
        </w:rPr>
      </w:lvl>
    </w:lvlOverride>
    <w:lvlOverride w:ilvl="3">
      <w:lvl w:ilvl="3">
        <w:start w:val="1"/>
        <w:numFmt w:val="lowerLetter"/>
        <w:pStyle w:val="NumberHeading4"/>
        <w:lvlText w:val="%4)"/>
        <w:lvlJc w:val="left"/>
        <w:pPr>
          <w:ind w:left="1418" w:hanging="426"/>
        </w:pPr>
        <w:rPr>
          <w:rFonts w:hint="default"/>
        </w:rPr>
      </w:lvl>
    </w:lvlOverride>
    <w:lvlOverride w:ilvl="4">
      <w:lvl w:ilvl="4">
        <w:start w:val="1"/>
        <w:numFmt w:val="lowerLetter"/>
        <w:pStyle w:val="NumberHeading5"/>
        <w:lvlText w:val="(%5)"/>
        <w:lvlJc w:val="left"/>
        <w:pPr>
          <w:tabs>
            <w:tab w:val="num" w:pos="425"/>
          </w:tabs>
          <w:ind w:left="851" w:hanging="426"/>
        </w:pPr>
        <w:rPr>
          <w:rFonts w:hint="default"/>
        </w:rPr>
      </w:lvl>
    </w:lvlOverride>
    <w:lvlOverride w:ilvl="5">
      <w:lvl w:ilvl="5">
        <w:start w:val="1"/>
        <w:numFmt w:val="lowerLetter"/>
        <w:pStyle w:val="NumberHeading6"/>
        <w:lvlText w:val="(%6)"/>
        <w:lvlJc w:val="left"/>
        <w:pPr>
          <w:tabs>
            <w:tab w:val="num" w:pos="851"/>
          </w:tabs>
          <w:ind w:left="1276" w:hanging="425"/>
        </w:pPr>
        <w:rPr>
          <w:rFonts w:hint="default"/>
        </w:rPr>
      </w:lvl>
    </w:lvlOverride>
    <w:lvlOverride w:ilvl="6">
      <w:lvl w:ilvl="6">
        <w:start w:val="1"/>
        <w:numFmt w:val="lowerRoman"/>
        <w:pStyle w:val="NumberHeading7"/>
        <w:lvlText w:val="(%7)"/>
        <w:lvlJc w:val="left"/>
        <w:pPr>
          <w:tabs>
            <w:tab w:val="num" w:pos="851"/>
          </w:tabs>
          <w:ind w:left="1276"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4" w16cid:durableId="1097214989">
    <w:abstractNumId w:val="2"/>
  </w:num>
  <w:num w:numId="5" w16cid:durableId="181870216">
    <w:abstractNumId w:val="1"/>
    <w:lvlOverride w:ilvl="0">
      <w:lvl w:ilvl="0">
        <w:start w:val="1"/>
        <w:numFmt w:val="decimal"/>
        <w:pStyle w:val="NumberHeading1"/>
        <w:lvlText w:val="%1."/>
        <w:lvlJc w:val="left"/>
        <w:pPr>
          <w:tabs>
            <w:tab w:val="num" w:pos="0"/>
          </w:tabs>
          <w:ind w:left="425" w:hanging="425"/>
        </w:pPr>
        <w:rPr>
          <w:rFonts w:hint="default"/>
        </w:rPr>
      </w:lvl>
    </w:lvlOverride>
    <w:lvlOverride w:ilvl="1">
      <w:lvl w:ilvl="1">
        <w:start w:val="1"/>
        <w:numFmt w:val="decimal"/>
        <w:pStyle w:val="NumberHeading2"/>
        <w:lvlText w:val="%1.%2"/>
        <w:lvlJc w:val="left"/>
        <w:pPr>
          <w:tabs>
            <w:tab w:val="num" w:pos="0"/>
          </w:tabs>
          <w:ind w:left="425" w:hanging="425"/>
        </w:pPr>
        <w:rPr>
          <w:rFonts w:hint="default"/>
          <w:b w:val="0"/>
        </w:rPr>
      </w:lvl>
    </w:lvlOverride>
    <w:lvlOverride w:ilvl="2">
      <w:lvl w:ilvl="2">
        <w:start w:val="1"/>
        <w:numFmt w:val="decimal"/>
        <w:pStyle w:val="NumberHeading3"/>
        <w:lvlText w:val="%1.%2.%3"/>
        <w:lvlJc w:val="left"/>
        <w:pPr>
          <w:ind w:left="992" w:hanging="567"/>
        </w:pPr>
        <w:rPr>
          <w:rFonts w:hint="default"/>
          <w:b w:val="0"/>
          <w:bCs w:val="0"/>
        </w:rPr>
      </w:lvl>
    </w:lvlOverride>
    <w:lvlOverride w:ilvl="3">
      <w:lvl w:ilvl="3">
        <w:start w:val="1"/>
        <w:numFmt w:val="lowerLetter"/>
        <w:pStyle w:val="NumberHeading4"/>
        <w:lvlText w:val="%4)"/>
        <w:lvlJc w:val="left"/>
        <w:pPr>
          <w:ind w:left="1418" w:hanging="426"/>
        </w:pPr>
        <w:rPr>
          <w:rFonts w:hint="default"/>
        </w:rPr>
      </w:lvl>
    </w:lvlOverride>
    <w:lvlOverride w:ilvl="4">
      <w:lvl w:ilvl="4">
        <w:start w:val="1"/>
        <w:numFmt w:val="lowerLetter"/>
        <w:pStyle w:val="NumberHeading5"/>
        <w:lvlText w:val="(%5)"/>
        <w:lvlJc w:val="left"/>
        <w:pPr>
          <w:tabs>
            <w:tab w:val="num" w:pos="425"/>
          </w:tabs>
          <w:ind w:left="851" w:hanging="426"/>
        </w:pPr>
        <w:rPr>
          <w:rFonts w:hint="default"/>
        </w:rPr>
      </w:lvl>
    </w:lvlOverride>
    <w:lvlOverride w:ilvl="5">
      <w:lvl w:ilvl="5">
        <w:start w:val="1"/>
        <w:numFmt w:val="lowerLetter"/>
        <w:pStyle w:val="NumberHeading6"/>
        <w:lvlText w:val="(%6)"/>
        <w:lvlJc w:val="left"/>
        <w:pPr>
          <w:tabs>
            <w:tab w:val="num" w:pos="851"/>
          </w:tabs>
          <w:ind w:left="1276" w:hanging="425"/>
        </w:pPr>
        <w:rPr>
          <w:rFonts w:hint="default"/>
        </w:rPr>
      </w:lvl>
    </w:lvlOverride>
    <w:lvlOverride w:ilvl="6">
      <w:lvl w:ilvl="6">
        <w:start w:val="1"/>
        <w:numFmt w:val="lowerRoman"/>
        <w:pStyle w:val="NumberHeading7"/>
        <w:lvlText w:val="(%7)"/>
        <w:lvlJc w:val="left"/>
        <w:pPr>
          <w:tabs>
            <w:tab w:val="num" w:pos="851"/>
          </w:tabs>
          <w:ind w:left="1276"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6" w16cid:durableId="553928005">
    <w:abstractNumId w:val="1"/>
    <w:lvlOverride w:ilvl="0">
      <w:lvl w:ilvl="0">
        <w:start w:val="1"/>
        <w:numFmt w:val="decimal"/>
        <w:pStyle w:val="NumberHeading1"/>
        <w:lvlText w:val="%1."/>
        <w:lvlJc w:val="left"/>
        <w:pPr>
          <w:tabs>
            <w:tab w:val="num" w:pos="0"/>
          </w:tabs>
          <w:ind w:left="425" w:hanging="425"/>
        </w:pPr>
        <w:rPr>
          <w:rFonts w:hint="default"/>
        </w:rPr>
      </w:lvl>
    </w:lvlOverride>
    <w:lvlOverride w:ilvl="1">
      <w:lvl w:ilvl="1">
        <w:start w:val="1"/>
        <w:numFmt w:val="decimal"/>
        <w:pStyle w:val="NumberHeading2"/>
        <w:lvlText w:val="%1.%2"/>
        <w:lvlJc w:val="left"/>
        <w:pPr>
          <w:tabs>
            <w:tab w:val="num" w:pos="0"/>
          </w:tabs>
          <w:ind w:left="425" w:hanging="425"/>
        </w:pPr>
        <w:rPr>
          <w:rFonts w:hint="default"/>
          <w:b w:val="0"/>
        </w:rPr>
      </w:lvl>
    </w:lvlOverride>
    <w:lvlOverride w:ilvl="2">
      <w:lvl w:ilvl="2">
        <w:start w:val="1"/>
        <w:numFmt w:val="decimal"/>
        <w:pStyle w:val="NumberHeading3"/>
        <w:lvlText w:val="%1.%2.%3"/>
        <w:lvlJc w:val="left"/>
        <w:pPr>
          <w:ind w:left="992" w:hanging="567"/>
        </w:pPr>
        <w:rPr>
          <w:rFonts w:hint="default"/>
          <w:b w:val="0"/>
          <w:bCs w:val="0"/>
        </w:rPr>
      </w:lvl>
    </w:lvlOverride>
    <w:lvlOverride w:ilvl="3">
      <w:lvl w:ilvl="3">
        <w:start w:val="1"/>
        <w:numFmt w:val="lowerLetter"/>
        <w:pStyle w:val="NumberHeading4"/>
        <w:lvlText w:val="%4)"/>
        <w:lvlJc w:val="left"/>
        <w:pPr>
          <w:ind w:left="1418" w:hanging="426"/>
        </w:pPr>
        <w:rPr>
          <w:rFonts w:hint="default"/>
        </w:rPr>
      </w:lvl>
    </w:lvlOverride>
    <w:lvlOverride w:ilvl="4">
      <w:lvl w:ilvl="4">
        <w:start w:val="1"/>
        <w:numFmt w:val="lowerLetter"/>
        <w:pStyle w:val="NumberHeading5"/>
        <w:lvlText w:val="(%5)"/>
        <w:lvlJc w:val="left"/>
        <w:pPr>
          <w:tabs>
            <w:tab w:val="num" w:pos="425"/>
          </w:tabs>
          <w:ind w:left="851" w:hanging="426"/>
        </w:pPr>
        <w:rPr>
          <w:rFonts w:hint="default"/>
        </w:rPr>
      </w:lvl>
    </w:lvlOverride>
    <w:lvlOverride w:ilvl="5">
      <w:lvl w:ilvl="5">
        <w:start w:val="1"/>
        <w:numFmt w:val="lowerLetter"/>
        <w:pStyle w:val="NumberHeading6"/>
        <w:lvlText w:val="(%6)"/>
        <w:lvlJc w:val="left"/>
        <w:pPr>
          <w:tabs>
            <w:tab w:val="num" w:pos="851"/>
          </w:tabs>
          <w:ind w:left="1276" w:hanging="425"/>
        </w:pPr>
        <w:rPr>
          <w:rFonts w:hint="default"/>
        </w:rPr>
      </w:lvl>
    </w:lvlOverride>
    <w:lvlOverride w:ilvl="6">
      <w:lvl w:ilvl="6">
        <w:start w:val="1"/>
        <w:numFmt w:val="lowerRoman"/>
        <w:pStyle w:val="NumberHeading7"/>
        <w:lvlText w:val="(%7)"/>
        <w:lvlJc w:val="left"/>
        <w:pPr>
          <w:tabs>
            <w:tab w:val="num" w:pos="851"/>
          </w:tabs>
          <w:ind w:left="1276"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7" w16cid:durableId="988633058">
    <w:abstractNumId w:val="0"/>
  </w:num>
  <w:num w:numId="8" w16cid:durableId="1611814117">
    <w:abstractNumId w:val="0"/>
  </w:num>
  <w:num w:numId="9" w16cid:durableId="426389293">
    <w:abstractNumId w:val="0"/>
  </w:num>
  <w:num w:numId="10" w16cid:durableId="741562260">
    <w:abstractNumId w:val="3"/>
  </w:num>
  <w:num w:numId="11" w16cid:durableId="186242848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720"/>
  <w:hyphenationZone w:val="425"/>
  <w:defaultTableStyle w:val="Chubb"/>
  <w:characterSpacingControl w:val="doNotCompress"/>
  <w:hdrShapeDefaults>
    <o:shapedefaults v:ext="edit" spidmax="18433"/>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BE"/>
    <w:rsid w:val="00002B46"/>
    <w:rsid w:val="00010703"/>
    <w:rsid w:val="00023152"/>
    <w:rsid w:val="00027ECC"/>
    <w:rsid w:val="00035D10"/>
    <w:rsid w:val="0003716C"/>
    <w:rsid w:val="000620A4"/>
    <w:rsid w:val="0006258A"/>
    <w:rsid w:val="00063717"/>
    <w:rsid w:val="000641A4"/>
    <w:rsid w:val="00077C21"/>
    <w:rsid w:val="000A682D"/>
    <w:rsid w:val="000B3DF5"/>
    <w:rsid w:val="000D152A"/>
    <w:rsid w:val="000D2D5E"/>
    <w:rsid w:val="000E596F"/>
    <w:rsid w:val="000E613D"/>
    <w:rsid w:val="000E6C82"/>
    <w:rsid w:val="000F0A50"/>
    <w:rsid w:val="000F33E7"/>
    <w:rsid w:val="000F4B85"/>
    <w:rsid w:val="0010388E"/>
    <w:rsid w:val="00115F2A"/>
    <w:rsid w:val="0011733A"/>
    <w:rsid w:val="00134619"/>
    <w:rsid w:val="00135E4E"/>
    <w:rsid w:val="00140DB0"/>
    <w:rsid w:val="001466E7"/>
    <w:rsid w:val="0015383A"/>
    <w:rsid w:val="00154132"/>
    <w:rsid w:val="0015619B"/>
    <w:rsid w:val="00167D40"/>
    <w:rsid w:val="001710F9"/>
    <w:rsid w:val="00173F25"/>
    <w:rsid w:val="00181AB9"/>
    <w:rsid w:val="00182BCD"/>
    <w:rsid w:val="00194530"/>
    <w:rsid w:val="00195572"/>
    <w:rsid w:val="00195FFB"/>
    <w:rsid w:val="001B4C13"/>
    <w:rsid w:val="001D39E5"/>
    <w:rsid w:val="001E0663"/>
    <w:rsid w:val="001E0802"/>
    <w:rsid w:val="001F46BF"/>
    <w:rsid w:val="001F613B"/>
    <w:rsid w:val="001F7F4D"/>
    <w:rsid w:val="00211A5A"/>
    <w:rsid w:val="00216CF6"/>
    <w:rsid w:val="00223054"/>
    <w:rsid w:val="0023059C"/>
    <w:rsid w:val="002351C5"/>
    <w:rsid w:val="002356A9"/>
    <w:rsid w:val="00245263"/>
    <w:rsid w:val="002454B2"/>
    <w:rsid w:val="00246121"/>
    <w:rsid w:val="00247450"/>
    <w:rsid w:val="00251367"/>
    <w:rsid w:val="0026535E"/>
    <w:rsid w:val="00266F95"/>
    <w:rsid w:val="00267A2B"/>
    <w:rsid w:val="0027163C"/>
    <w:rsid w:val="00282496"/>
    <w:rsid w:val="00282921"/>
    <w:rsid w:val="00290289"/>
    <w:rsid w:val="002923AE"/>
    <w:rsid w:val="002A0E7A"/>
    <w:rsid w:val="002A5A29"/>
    <w:rsid w:val="002A5E13"/>
    <w:rsid w:val="002B14D2"/>
    <w:rsid w:val="002B4986"/>
    <w:rsid w:val="0031189F"/>
    <w:rsid w:val="00316A46"/>
    <w:rsid w:val="00324B09"/>
    <w:rsid w:val="00333618"/>
    <w:rsid w:val="00334695"/>
    <w:rsid w:val="0033731F"/>
    <w:rsid w:val="003506CA"/>
    <w:rsid w:val="00355726"/>
    <w:rsid w:val="00366F8D"/>
    <w:rsid w:val="00381C10"/>
    <w:rsid w:val="00392740"/>
    <w:rsid w:val="003A3AC2"/>
    <w:rsid w:val="003B0A54"/>
    <w:rsid w:val="003B30BB"/>
    <w:rsid w:val="003B5044"/>
    <w:rsid w:val="003D2959"/>
    <w:rsid w:val="003D43A0"/>
    <w:rsid w:val="003E1238"/>
    <w:rsid w:val="003E130C"/>
    <w:rsid w:val="003E1E2B"/>
    <w:rsid w:val="003E3770"/>
    <w:rsid w:val="003F0E7E"/>
    <w:rsid w:val="00401B12"/>
    <w:rsid w:val="00405C47"/>
    <w:rsid w:val="00411F16"/>
    <w:rsid w:val="00413627"/>
    <w:rsid w:val="00414641"/>
    <w:rsid w:val="00422093"/>
    <w:rsid w:val="004254F3"/>
    <w:rsid w:val="00445459"/>
    <w:rsid w:val="00455532"/>
    <w:rsid w:val="00460DDB"/>
    <w:rsid w:val="00462894"/>
    <w:rsid w:val="00467A60"/>
    <w:rsid w:val="00476C41"/>
    <w:rsid w:val="00480DDE"/>
    <w:rsid w:val="00487B70"/>
    <w:rsid w:val="00494EC1"/>
    <w:rsid w:val="004B5166"/>
    <w:rsid w:val="004B5D80"/>
    <w:rsid w:val="004C2E0B"/>
    <w:rsid w:val="004C74BF"/>
    <w:rsid w:val="004C7A7A"/>
    <w:rsid w:val="004D162C"/>
    <w:rsid w:val="004D3DE3"/>
    <w:rsid w:val="004E161A"/>
    <w:rsid w:val="004E190C"/>
    <w:rsid w:val="004E7DD4"/>
    <w:rsid w:val="004F3513"/>
    <w:rsid w:val="004F3F8A"/>
    <w:rsid w:val="00501653"/>
    <w:rsid w:val="00502B24"/>
    <w:rsid w:val="0050357E"/>
    <w:rsid w:val="00512B7F"/>
    <w:rsid w:val="00516068"/>
    <w:rsid w:val="0052050C"/>
    <w:rsid w:val="00524E3F"/>
    <w:rsid w:val="00535284"/>
    <w:rsid w:val="00535CD8"/>
    <w:rsid w:val="00540E26"/>
    <w:rsid w:val="005449CD"/>
    <w:rsid w:val="005525B8"/>
    <w:rsid w:val="0055568B"/>
    <w:rsid w:val="00567A97"/>
    <w:rsid w:val="00567FCF"/>
    <w:rsid w:val="00582B46"/>
    <w:rsid w:val="00583BB3"/>
    <w:rsid w:val="00590A65"/>
    <w:rsid w:val="005A205C"/>
    <w:rsid w:val="005C026C"/>
    <w:rsid w:val="005C6411"/>
    <w:rsid w:val="005C67D4"/>
    <w:rsid w:val="005C6CF1"/>
    <w:rsid w:val="005D0751"/>
    <w:rsid w:val="005D1BEB"/>
    <w:rsid w:val="005E3A13"/>
    <w:rsid w:val="005E65CA"/>
    <w:rsid w:val="00602B64"/>
    <w:rsid w:val="0061229A"/>
    <w:rsid w:val="00613271"/>
    <w:rsid w:val="0062027F"/>
    <w:rsid w:val="00626BAF"/>
    <w:rsid w:val="00640181"/>
    <w:rsid w:val="0064515F"/>
    <w:rsid w:val="006456EB"/>
    <w:rsid w:val="006511DB"/>
    <w:rsid w:val="00653A1B"/>
    <w:rsid w:val="006845A1"/>
    <w:rsid w:val="00684D6E"/>
    <w:rsid w:val="00692A93"/>
    <w:rsid w:val="006930CE"/>
    <w:rsid w:val="00696DDD"/>
    <w:rsid w:val="006A2CF1"/>
    <w:rsid w:val="006D4B15"/>
    <w:rsid w:val="006D7405"/>
    <w:rsid w:val="006F39D5"/>
    <w:rsid w:val="00707A9B"/>
    <w:rsid w:val="0071049F"/>
    <w:rsid w:val="00720EF7"/>
    <w:rsid w:val="007212A4"/>
    <w:rsid w:val="00722CAA"/>
    <w:rsid w:val="00724E60"/>
    <w:rsid w:val="0073610F"/>
    <w:rsid w:val="0074539A"/>
    <w:rsid w:val="00752216"/>
    <w:rsid w:val="007543AB"/>
    <w:rsid w:val="00754EE6"/>
    <w:rsid w:val="00760277"/>
    <w:rsid w:val="00767FB5"/>
    <w:rsid w:val="00770266"/>
    <w:rsid w:val="00783BC9"/>
    <w:rsid w:val="007872A6"/>
    <w:rsid w:val="007915E3"/>
    <w:rsid w:val="00795121"/>
    <w:rsid w:val="00797F2C"/>
    <w:rsid w:val="007A1B1C"/>
    <w:rsid w:val="007B0699"/>
    <w:rsid w:val="007B4F13"/>
    <w:rsid w:val="007C30E6"/>
    <w:rsid w:val="007D34F9"/>
    <w:rsid w:val="00801D29"/>
    <w:rsid w:val="00817190"/>
    <w:rsid w:val="00820A9D"/>
    <w:rsid w:val="00830B54"/>
    <w:rsid w:val="00833E7F"/>
    <w:rsid w:val="00834F47"/>
    <w:rsid w:val="00837F97"/>
    <w:rsid w:val="008445BA"/>
    <w:rsid w:val="00846008"/>
    <w:rsid w:val="0085216A"/>
    <w:rsid w:val="008532C0"/>
    <w:rsid w:val="00855D03"/>
    <w:rsid w:val="0086473E"/>
    <w:rsid w:val="008744E3"/>
    <w:rsid w:val="00874EB3"/>
    <w:rsid w:val="008837F6"/>
    <w:rsid w:val="0088418E"/>
    <w:rsid w:val="00886630"/>
    <w:rsid w:val="0088696C"/>
    <w:rsid w:val="008A1845"/>
    <w:rsid w:val="008B744D"/>
    <w:rsid w:val="008C25A0"/>
    <w:rsid w:val="008C38F2"/>
    <w:rsid w:val="008C4546"/>
    <w:rsid w:val="008C4AD1"/>
    <w:rsid w:val="008D2D67"/>
    <w:rsid w:val="008E25D2"/>
    <w:rsid w:val="00905078"/>
    <w:rsid w:val="009108D6"/>
    <w:rsid w:val="0091297D"/>
    <w:rsid w:val="00912DD9"/>
    <w:rsid w:val="00936A8F"/>
    <w:rsid w:val="00940D7D"/>
    <w:rsid w:val="00942E19"/>
    <w:rsid w:val="009470E5"/>
    <w:rsid w:val="00951518"/>
    <w:rsid w:val="00960332"/>
    <w:rsid w:val="00960729"/>
    <w:rsid w:val="009A52A2"/>
    <w:rsid w:val="009A7CD3"/>
    <w:rsid w:val="009C0C77"/>
    <w:rsid w:val="009C1A45"/>
    <w:rsid w:val="00A104CD"/>
    <w:rsid w:val="00A14A08"/>
    <w:rsid w:val="00A21A68"/>
    <w:rsid w:val="00A23310"/>
    <w:rsid w:val="00A236BD"/>
    <w:rsid w:val="00A40D5E"/>
    <w:rsid w:val="00A45C08"/>
    <w:rsid w:val="00A464E7"/>
    <w:rsid w:val="00A47B9F"/>
    <w:rsid w:val="00A51CE0"/>
    <w:rsid w:val="00A641D6"/>
    <w:rsid w:val="00A64764"/>
    <w:rsid w:val="00A6571C"/>
    <w:rsid w:val="00A66531"/>
    <w:rsid w:val="00A72964"/>
    <w:rsid w:val="00A83F57"/>
    <w:rsid w:val="00A852AF"/>
    <w:rsid w:val="00AA1BBB"/>
    <w:rsid w:val="00AA6896"/>
    <w:rsid w:val="00AC22DD"/>
    <w:rsid w:val="00AD466A"/>
    <w:rsid w:val="00AD539F"/>
    <w:rsid w:val="00AE0F54"/>
    <w:rsid w:val="00AE314E"/>
    <w:rsid w:val="00AF36AE"/>
    <w:rsid w:val="00B00C8C"/>
    <w:rsid w:val="00B066A9"/>
    <w:rsid w:val="00B075D3"/>
    <w:rsid w:val="00B102EB"/>
    <w:rsid w:val="00B135C8"/>
    <w:rsid w:val="00B225D3"/>
    <w:rsid w:val="00B34CEE"/>
    <w:rsid w:val="00B35881"/>
    <w:rsid w:val="00B45F96"/>
    <w:rsid w:val="00B472B7"/>
    <w:rsid w:val="00B60752"/>
    <w:rsid w:val="00B64A59"/>
    <w:rsid w:val="00B73D27"/>
    <w:rsid w:val="00B76909"/>
    <w:rsid w:val="00B77F9D"/>
    <w:rsid w:val="00B81DD3"/>
    <w:rsid w:val="00B8390C"/>
    <w:rsid w:val="00B91202"/>
    <w:rsid w:val="00B91804"/>
    <w:rsid w:val="00BA1BC5"/>
    <w:rsid w:val="00BB4B4D"/>
    <w:rsid w:val="00BB7099"/>
    <w:rsid w:val="00BB7216"/>
    <w:rsid w:val="00BC0D63"/>
    <w:rsid w:val="00BC0FA1"/>
    <w:rsid w:val="00BD75BC"/>
    <w:rsid w:val="00BD7F79"/>
    <w:rsid w:val="00BE1414"/>
    <w:rsid w:val="00BE58FE"/>
    <w:rsid w:val="00BF3ACE"/>
    <w:rsid w:val="00BF7DE2"/>
    <w:rsid w:val="00C0058A"/>
    <w:rsid w:val="00C00CDC"/>
    <w:rsid w:val="00C01633"/>
    <w:rsid w:val="00C3455D"/>
    <w:rsid w:val="00C40157"/>
    <w:rsid w:val="00C4707B"/>
    <w:rsid w:val="00C524FC"/>
    <w:rsid w:val="00C61FF3"/>
    <w:rsid w:val="00C65895"/>
    <w:rsid w:val="00C7497A"/>
    <w:rsid w:val="00C7542E"/>
    <w:rsid w:val="00C75BE9"/>
    <w:rsid w:val="00C75EC8"/>
    <w:rsid w:val="00C8475E"/>
    <w:rsid w:val="00CA66F1"/>
    <w:rsid w:val="00CA6F98"/>
    <w:rsid w:val="00CC3856"/>
    <w:rsid w:val="00CC5090"/>
    <w:rsid w:val="00CC7BF6"/>
    <w:rsid w:val="00CD66B3"/>
    <w:rsid w:val="00CE1874"/>
    <w:rsid w:val="00CF08EA"/>
    <w:rsid w:val="00CF2B36"/>
    <w:rsid w:val="00D0533E"/>
    <w:rsid w:val="00D155C4"/>
    <w:rsid w:val="00D40789"/>
    <w:rsid w:val="00D43031"/>
    <w:rsid w:val="00D505C0"/>
    <w:rsid w:val="00D507CE"/>
    <w:rsid w:val="00D51697"/>
    <w:rsid w:val="00D62B6D"/>
    <w:rsid w:val="00D63C26"/>
    <w:rsid w:val="00D74CD6"/>
    <w:rsid w:val="00D74F4C"/>
    <w:rsid w:val="00D8221E"/>
    <w:rsid w:val="00D86C8B"/>
    <w:rsid w:val="00D92F25"/>
    <w:rsid w:val="00DA121C"/>
    <w:rsid w:val="00DA4B99"/>
    <w:rsid w:val="00DC0D60"/>
    <w:rsid w:val="00DC7068"/>
    <w:rsid w:val="00DC7412"/>
    <w:rsid w:val="00DD2683"/>
    <w:rsid w:val="00DD4ED9"/>
    <w:rsid w:val="00DD591C"/>
    <w:rsid w:val="00DE3715"/>
    <w:rsid w:val="00DE6650"/>
    <w:rsid w:val="00DE6C77"/>
    <w:rsid w:val="00DE6E35"/>
    <w:rsid w:val="00DF3084"/>
    <w:rsid w:val="00E03EBE"/>
    <w:rsid w:val="00E07442"/>
    <w:rsid w:val="00E11EA3"/>
    <w:rsid w:val="00E12C0D"/>
    <w:rsid w:val="00E225C3"/>
    <w:rsid w:val="00E24D7A"/>
    <w:rsid w:val="00E30529"/>
    <w:rsid w:val="00E47C12"/>
    <w:rsid w:val="00E538AF"/>
    <w:rsid w:val="00E55AED"/>
    <w:rsid w:val="00E706C9"/>
    <w:rsid w:val="00E73FFF"/>
    <w:rsid w:val="00E7588D"/>
    <w:rsid w:val="00E8299F"/>
    <w:rsid w:val="00E8319C"/>
    <w:rsid w:val="00E94B03"/>
    <w:rsid w:val="00EA4026"/>
    <w:rsid w:val="00ED40E2"/>
    <w:rsid w:val="00ED7958"/>
    <w:rsid w:val="00EE4FFA"/>
    <w:rsid w:val="00EE6A81"/>
    <w:rsid w:val="00EF25F2"/>
    <w:rsid w:val="00F10AD0"/>
    <w:rsid w:val="00F12C8F"/>
    <w:rsid w:val="00F15EDC"/>
    <w:rsid w:val="00F21569"/>
    <w:rsid w:val="00F262C0"/>
    <w:rsid w:val="00F27F88"/>
    <w:rsid w:val="00F338E6"/>
    <w:rsid w:val="00F34BDA"/>
    <w:rsid w:val="00F42E7D"/>
    <w:rsid w:val="00F45745"/>
    <w:rsid w:val="00F53342"/>
    <w:rsid w:val="00F5393D"/>
    <w:rsid w:val="00F53BEA"/>
    <w:rsid w:val="00F545E5"/>
    <w:rsid w:val="00F575EB"/>
    <w:rsid w:val="00F601FB"/>
    <w:rsid w:val="00F6166D"/>
    <w:rsid w:val="00F637A3"/>
    <w:rsid w:val="00F65934"/>
    <w:rsid w:val="00F6749F"/>
    <w:rsid w:val="00F7279C"/>
    <w:rsid w:val="00F75B5C"/>
    <w:rsid w:val="00F75F5C"/>
    <w:rsid w:val="00F829C6"/>
    <w:rsid w:val="00F82BBF"/>
    <w:rsid w:val="00F834FB"/>
    <w:rsid w:val="00F8626E"/>
    <w:rsid w:val="00F86A91"/>
    <w:rsid w:val="00F9314F"/>
    <w:rsid w:val="00F978D7"/>
    <w:rsid w:val="00FB0C45"/>
    <w:rsid w:val="00FC5504"/>
    <w:rsid w:val="00FD1752"/>
    <w:rsid w:val="00FD1999"/>
    <w:rsid w:val="00FD3F73"/>
    <w:rsid w:val="00FD6CB5"/>
    <w:rsid w:val="00FF79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B4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D7405"/>
    <w:pPr>
      <w:spacing w:after="180" w:line="230" w:lineRule="atLeast"/>
    </w:pPr>
    <w:rPr>
      <w:noProof/>
      <w:sz w:val="18"/>
    </w:rPr>
  </w:style>
  <w:style w:type="paragraph" w:styleId="Nadpis1">
    <w:name w:val="heading 1"/>
    <w:basedOn w:val="Normln"/>
    <w:next w:val="Normln"/>
    <w:link w:val="Nadpis1Char"/>
    <w:qFormat/>
    <w:rsid w:val="00BB7099"/>
    <w:pPr>
      <w:keepNext/>
      <w:keepLines/>
      <w:spacing w:before="480"/>
      <w:outlineLvl w:val="0"/>
    </w:pPr>
    <w:rPr>
      <w:rFonts w:asciiTheme="majorHAnsi" w:eastAsiaTheme="majorEastAsia" w:hAnsiTheme="majorHAnsi" w:cstheme="majorBidi"/>
      <w:noProof w:val="0"/>
      <w:sz w:val="32"/>
      <w:szCs w:val="27"/>
    </w:rPr>
  </w:style>
  <w:style w:type="paragraph" w:styleId="Nadpis2">
    <w:name w:val="heading 2"/>
    <w:basedOn w:val="Normln"/>
    <w:next w:val="Normln"/>
    <w:link w:val="Nadpis2Char"/>
    <w:unhideWhenUsed/>
    <w:qFormat/>
    <w:rsid w:val="004B5D80"/>
    <w:pPr>
      <w:pBdr>
        <w:bottom w:val="single" w:sz="8" w:space="1" w:color="FFB617" w:themeColor="accent4"/>
      </w:pBdr>
      <w:spacing w:before="360"/>
      <w:outlineLvl w:val="1"/>
    </w:pPr>
    <w:rPr>
      <w:noProof w:val="0"/>
      <w:sz w:val="25"/>
    </w:rPr>
  </w:style>
  <w:style w:type="paragraph" w:styleId="Nadpis3">
    <w:name w:val="heading 3"/>
    <w:basedOn w:val="Normln"/>
    <w:next w:val="Normln"/>
    <w:link w:val="Nadpis3Char"/>
    <w:unhideWhenUsed/>
    <w:qFormat/>
    <w:rsid w:val="00BB7099"/>
    <w:pPr>
      <w:spacing w:before="360" w:after="80"/>
      <w:outlineLvl w:val="2"/>
    </w:pPr>
    <w:rPr>
      <w:b/>
      <w:noProof w:val="0"/>
      <w:sz w:val="21"/>
    </w:rPr>
  </w:style>
  <w:style w:type="paragraph" w:styleId="Nadpis4">
    <w:name w:val="heading 4"/>
    <w:basedOn w:val="Normln"/>
    <w:next w:val="Normln"/>
    <w:link w:val="Nadpis4Char"/>
    <w:unhideWhenUsed/>
    <w:qFormat/>
    <w:rsid w:val="002923AE"/>
    <w:pPr>
      <w:keepNext/>
      <w:keepLines/>
      <w:spacing w:after="80"/>
      <w:outlineLvl w:val="3"/>
    </w:pPr>
    <w:rPr>
      <w:rFonts w:asciiTheme="majorHAnsi" w:eastAsiaTheme="majorEastAsia" w:hAnsiTheme="majorHAnsi" w:cstheme="majorBidi"/>
      <w:b/>
      <w:iCs/>
    </w:rPr>
  </w:style>
  <w:style w:type="paragraph" w:styleId="Nadpis5">
    <w:name w:val="heading 5"/>
    <w:basedOn w:val="Normln"/>
    <w:next w:val="Normln"/>
    <w:link w:val="Nadpis5Char"/>
    <w:unhideWhenUsed/>
    <w:qFormat/>
    <w:rsid w:val="00DD4ED9"/>
    <w:pPr>
      <w:keepNext/>
      <w:keepLines/>
      <w:spacing w:before="40" w:after="0"/>
      <w:outlineLvl w:val="4"/>
    </w:pPr>
    <w:rPr>
      <w:rFonts w:asciiTheme="majorHAnsi" w:eastAsiaTheme="majorEastAsia" w:hAnsiTheme="majorHAnsi" w:cstheme="majorBidi"/>
      <w:color w:val="008FA0" w:themeColor="accent1" w:themeShade="BF"/>
    </w:rPr>
  </w:style>
  <w:style w:type="paragraph" w:styleId="Nadpis6">
    <w:name w:val="heading 6"/>
    <w:basedOn w:val="Normln"/>
    <w:next w:val="Normln"/>
    <w:link w:val="Nadpis6Char"/>
    <w:unhideWhenUsed/>
    <w:qFormat/>
    <w:rsid w:val="00DD4ED9"/>
    <w:pPr>
      <w:keepNext/>
      <w:keepLines/>
      <w:spacing w:before="40" w:after="0"/>
      <w:outlineLvl w:val="5"/>
    </w:pPr>
    <w:rPr>
      <w:rFonts w:asciiTheme="majorHAnsi" w:eastAsiaTheme="majorEastAsia" w:hAnsiTheme="majorHAnsi" w:cstheme="majorBidi"/>
      <w:color w:val="005F6A" w:themeColor="accent1" w:themeShade="7F"/>
    </w:rPr>
  </w:style>
  <w:style w:type="paragraph" w:styleId="Nadpis7">
    <w:name w:val="heading 7"/>
    <w:basedOn w:val="Normln"/>
    <w:next w:val="Normln"/>
    <w:link w:val="Nadpis7Char"/>
    <w:unhideWhenUsed/>
    <w:qFormat/>
    <w:rsid w:val="00DD4ED9"/>
    <w:pPr>
      <w:keepNext/>
      <w:keepLines/>
      <w:spacing w:before="40" w:after="0"/>
      <w:outlineLvl w:val="6"/>
    </w:pPr>
    <w:rPr>
      <w:rFonts w:asciiTheme="majorHAnsi" w:eastAsiaTheme="majorEastAsia" w:hAnsiTheme="majorHAnsi" w:cstheme="majorBidi"/>
      <w:i/>
      <w:iCs/>
      <w:color w:val="005F6A" w:themeColor="accent1" w:themeShade="7F"/>
    </w:rPr>
  </w:style>
  <w:style w:type="paragraph" w:styleId="Nadpis8">
    <w:name w:val="heading 8"/>
    <w:basedOn w:val="Normln"/>
    <w:next w:val="Normln"/>
    <w:link w:val="Nadpis8Char"/>
    <w:unhideWhenUsed/>
    <w:qFormat/>
    <w:rsid w:val="00DD4E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Nadpis9">
    <w:name w:val="heading 9"/>
    <w:basedOn w:val="Normln"/>
    <w:next w:val="Normln"/>
    <w:link w:val="Nadpis9Char"/>
    <w:unhideWhenUsed/>
    <w:qFormat/>
    <w:rsid w:val="00DD4E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B7099"/>
    <w:rPr>
      <w:rFonts w:asciiTheme="majorHAnsi" w:eastAsiaTheme="majorEastAsia" w:hAnsiTheme="majorHAnsi" w:cstheme="majorBidi"/>
      <w:sz w:val="32"/>
      <w:szCs w:val="27"/>
    </w:rPr>
  </w:style>
  <w:style w:type="character" w:customStyle="1" w:styleId="Nadpis2Char">
    <w:name w:val="Nadpis 2 Char"/>
    <w:basedOn w:val="Standardnpsmoodstavce"/>
    <w:link w:val="Nadpis2"/>
    <w:rsid w:val="004B5D80"/>
    <w:rPr>
      <w:sz w:val="25"/>
    </w:rPr>
  </w:style>
  <w:style w:type="character" w:customStyle="1" w:styleId="Nadpis3Char">
    <w:name w:val="Nadpis 3 Char"/>
    <w:basedOn w:val="Standardnpsmoodstavce"/>
    <w:link w:val="Nadpis3"/>
    <w:rsid w:val="00BB7099"/>
    <w:rPr>
      <w:b/>
      <w:sz w:val="21"/>
    </w:rPr>
  </w:style>
  <w:style w:type="character" w:customStyle="1" w:styleId="Nadpis4Char">
    <w:name w:val="Nadpis 4 Char"/>
    <w:basedOn w:val="Standardnpsmoodstavce"/>
    <w:link w:val="Nadpis4"/>
    <w:rsid w:val="002923AE"/>
    <w:rPr>
      <w:rFonts w:asciiTheme="majorHAnsi" w:eastAsiaTheme="majorEastAsia" w:hAnsiTheme="majorHAnsi" w:cstheme="majorBidi"/>
      <w:b/>
      <w:iCs/>
      <w:noProof/>
      <w:sz w:val="18"/>
    </w:rPr>
  </w:style>
  <w:style w:type="character" w:customStyle="1" w:styleId="Nadpis5Char">
    <w:name w:val="Nadpis 5 Char"/>
    <w:basedOn w:val="Standardnpsmoodstavce"/>
    <w:link w:val="Nadpis5"/>
    <w:rsid w:val="00DD4ED9"/>
    <w:rPr>
      <w:rFonts w:asciiTheme="majorHAnsi" w:eastAsiaTheme="majorEastAsia" w:hAnsiTheme="majorHAnsi" w:cstheme="majorBidi"/>
      <w:noProof/>
      <w:color w:val="008FA0" w:themeColor="accent1" w:themeShade="BF"/>
      <w:sz w:val="21"/>
    </w:rPr>
  </w:style>
  <w:style w:type="character" w:customStyle="1" w:styleId="Nadpis6Char">
    <w:name w:val="Nadpis 6 Char"/>
    <w:basedOn w:val="Standardnpsmoodstavce"/>
    <w:link w:val="Nadpis6"/>
    <w:rsid w:val="00DD4ED9"/>
    <w:rPr>
      <w:rFonts w:asciiTheme="majorHAnsi" w:eastAsiaTheme="majorEastAsia" w:hAnsiTheme="majorHAnsi" w:cstheme="majorBidi"/>
      <w:noProof/>
      <w:color w:val="005F6A" w:themeColor="accent1" w:themeShade="7F"/>
      <w:sz w:val="21"/>
    </w:rPr>
  </w:style>
  <w:style w:type="character" w:customStyle="1" w:styleId="Nadpis7Char">
    <w:name w:val="Nadpis 7 Char"/>
    <w:basedOn w:val="Standardnpsmoodstavce"/>
    <w:link w:val="Nadpis7"/>
    <w:rsid w:val="00DD4ED9"/>
    <w:rPr>
      <w:rFonts w:asciiTheme="majorHAnsi" w:eastAsiaTheme="majorEastAsia" w:hAnsiTheme="majorHAnsi" w:cstheme="majorBidi"/>
      <w:i/>
      <w:iCs/>
      <w:noProof/>
      <w:color w:val="005F6A" w:themeColor="accent1" w:themeShade="7F"/>
      <w:sz w:val="21"/>
    </w:rPr>
  </w:style>
  <w:style w:type="character" w:customStyle="1" w:styleId="Nadpis8Char">
    <w:name w:val="Nadpis 8 Char"/>
    <w:basedOn w:val="Standardnpsmoodstavce"/>
    <w:link w:val="Nadpis8"/>
    <w:rsid w:val="00DD4ED9"/>
    <w:rPr>
      <w:rFonts w:asciiTheme="majorHAnsi" w:eastAsiaTheme="majorEastAsia" w:hAnsiTheme="majorHAnsi" w:cstheme="majorBidi"/>
      <w:noProof/>
      <w:color w:val="272727" w:themeColor="text1" w:themeTint="D8"/>
      <w:sz w:val="21"/>
      <w:szCs w:val="21"/>
    </w:rPr>
  </w:style>
  <w:style w:type="character" w:customStyle="1" w:styleId="Nadpis9Char">
    <w:name w:val="Nadpis 9 Char"/>
    <w:basedOn w:val="Standardnpsmoodstavce"/>
    <w:link w:val="Nadpis9"/>
    <w:rsid w:val="00DD4ED9"/>
    <w:rPr>
      <w:rFonts w:asciiTheme="majorHAnsi" w:eastAsiaTheme="majorEastAsia" w:hAnsiTheme="majorHAnsi" w:cstheme="majorBidi"/>
      <w:i/>
      <w:iCs/>
      <w:noProof/>
      <w:color w:val="272727" w:themeColor="text1" w:themeTint="D8"/>
      <w:sz w:val="21"/>
      <w:szCs w:val="21"/>
    </w:rPr>
  </w:style>
  <w:style w:type="paragraph" w:styleId="Zhlav">
    <w:name w:val="header"/>
    <w:basedOn w:val="Normln"/>
    <w:link w:val="ZhlavChar"/>
    <w:unhideWhenUsed/>
    <w:rsid w:val="00640181"/>
    <w:pPr>
      <w:tabs>
        <w:tab w:val="center" w:pos="4513"/>
        <w:tab w:val="right" w:pos="9026"/>
      </w:tabs>
      <w:spacing w:after="0" w:line="240" w:lineRule="auto"/>
    </w:pPr>
  </w:style>
  <w:style w:type="character" w:customStyle="1" w:styleId="ZhlavChar">
    <w:name w:val="Záhlaví Char"/>
    <w:basedOn w:val="Standardnpsmoodstavce"/>
    <w:link w:val="Zhlav"/>
    <w:rsid w:val="00640181"/>
  </w:style>
  <w:style w:type="paragraph" w:styleId="Zpat">
    <w:name w:val="footer"/>
    <w:basedOn w:val="Normln"/>
    <w:link w:val="ZpatChar"/>
    <w:uiPriority w:val="99"/>
    <w:unhideWhenUsed/>
    <w:rsid w:val="00640181"/>
    <w:pPr>
      <w:tabs>
        <w:tab w:val="center" w:pos="4513"/>
        <w:tab w:val="right" w:pos="9026"/>
      </w:tabs>
      <w:spacing w:after="0" w:line="240" w:lineRule="auto"/>
    </w:pPr>
  </w:style>
  <w:style w:type="character" w:customStyle="1" w:styleId="ZpatChar">
    <w:name w:val="Zápatí Char"/>
    <w:basedOn w:val="Standardnpsmoodstavce"/>
    <w:link w:val="Zpat"/>
    <w:uiPriority w:val="99"/>
    <w:rsid w:val="00640181"/>
  </w:style>
  <w:style w:type="table" w:styleId="Mkatabulky">
    <w:name w:val="Table Grid"/>
    <w:basedOn w:val="Normlntabulka"/>
    <w:uiPriority w:val="59"/>
    <w:rsid w:val="00640181"/>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ln"/>
    <w:rsid w:val="00C524FC"/>
    <w:pPr>
      <w:keepNext/>
      <w:framePr w:hSpace="142" w:wrap="around" w:vAnchor="page" w:hAnchor="page" w:x="3499" w:y="2354"/>
      <w:spacing w:after="0"/>
      <w:ind w:right="981"/>
    </w:pPr>
    <w:rPr>
      <w:rFonts w:asciiTheme="majorHAnsi" w:eastAsiaTheme="minorEastAsia" w:hAnsiTheme="majorHAnsi"/>
      <w:bCs/>
      <w:spacing w:val="4"/>
      <w:sz w:val="27"/>
      <w:szCs w:val="27"/>
      <w:lang w:eastAsia="ja-JP"/>
    </w:rPr>
  </w:style>
  <w:style w:type="paragraph" w:customStyle="1" w:styleId="Topaddress">
    <w:name w:val="Top address"/>
    <w:basedOn w:val="Normln"/>
    <w:rsid w:val="00640181"/>
    <w:pPr>
      <w:widowControl w:val="0"/>
      <w:autoSpaceDE w:val="0"/>
      <w:autoSpaceDN w:val="0"/>
      <w:adjustRightInd w:val="0"/>
      <w:spacing w:after="0" w:line="288" w:lineRule="auto"/>
      <w:textAlignment w:val="center"/>
    </w:pPr>
    <w:rPr>
      <w:rFonts w:ascii="Georgia" w:eastAsiaTheme="minorEastAsia" w:hAnsi="Georgia" w:cs="PublicoText-Roman"/>
      <w:color w:val="000000"/>
      <w:szCs w:val="18"/>
      <w:lang w:eastAsia="ja-JP"/>
    </w:rPr>
  </w:style>
  <w:style w:type="table" w:customStyle="1" w:styleId="GridTable41">
    <w:name w:val="Grid Table 41"/>
    <w:basedOn w:val="Normlntabulka"/>
    <w:uiPriority w:val="49"/>
    <w:rsid w:val="00724E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Odstavecseseznamem">
    <w:name w:val="List Paragraph"/>
    <w:basedOn w:val="Normln"/>
    <w:qFormat/>
    <w:rsid w:val="00D92F25"/>
    <w:pPr>
      <w:numPr>
        <w:numId w:val="1"/>
      </w:numPr>
      <w:contextualSpacing/>
    </w:pPr>
    <w:rPr>
      <w:noProof w:val="0"/>
    </w:rPr>
  </w:style>
  <w:style w:type="paragraph" w:styleId="Bezmezer">
    <w:name w:val="No Spacing"/>
    <w:uiPriority w:val="1"/>
    <w:qFormat/>
    <w:rsid w:val="00FD3F73"/>
    <w:pPr>
      <w:spacing w:after="0" w:line="312" w:lineRule="auto"/>
    </w:pPr>
    <w:rPr>
      <w:noProof/>
      <w:sz w:val="18"/>
    </w:rPr>
  </w:style>
  <w:style w:type="character" w:styleId="Hypertextovodkaz">
    <w:name w:val="Hyperlink"/>
    <w:basedOn w:val="Standardnpsmoodstavce"/>
    <w:unhideWhenUsed/>
    <w:rsid w:val="009108D6"/>
    <w:rPr>
      <w:color w:val="150F96" w:themeColor="hyperlink"/>
      <w:u w:val="single"/>
    </w:rPr>
  </w:style>
  <w:style w:type="table" w:customStyle="1" w:styleId="PlainTable21">
    <w:name w:val="Plain Table 21"/>
    <w:basedOn w:val="Normlntabulka"/>
    <w:uiPriority w:val="42"/>
    <w:rsid w:val="0010388E"/>
    <w:pPr>
      <w:spacing w:after="0" w:line="230" w:lineRule="atLeast"/>
    </w:pPr>
    <w:rPr>
      <w:rFonts w:ascii="Arial" w:hAnsi="Arial"/>
      <w:sz w:val="19"/>
    </w:rPr>
    <w:tblPr>
      <w:tblStyleRowBandSize w:val="1"/>
      <w:tblStyleColBandSize w:val="1"/>
      <w:tblBorders>
        <w:top w:val="single" w:sz="4" w:space="0" w:color="AFAFAF" w:themeColor="background2"/>
        <w:bottom w:val="single" w:sz="4" w:space="0" w:color="AFAFAF" w:themeColor="background2"/>
      </w:tblBorders>
    </w:tblPr>
    <w:tblStylePr w:type="firstRow">
      <w:pPr>
        <w:wordWrap/>
        <w:snapToGrid w:val="0"/>
        <w:spacing w:beforeLines="0" w:before="0" w:beforeAutospacing="0" w:afterLines="0" w:after="0" w:afterAutospacing="0" w:line="230" w:lineRule="exact"/>
        <w:contextualSpacing/>
      </w:pPr>
      <w:rPr>
        <w:rFonts w:asciiTheme="majorHAnsi" w:hAnsiTheme="majorHAnsi"/>
        <w:b/>
        <w:bCs/>
        <w:color w:val="FFFFFF" w:themeColor="background1"/>
        <w:sz w:val="21"/>
      </w:rPr>
      <w:tblPr/>
      <w:tcPr>
        <w:shd w:val="clear" w:color="auto" w:fill="FF6600" w:themeFill="accent2"/>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ainTitle">
    <w:name w:val="Main Title"/>
    <w:basedOn w:val="Normln"/>
    <w:rsid w:val="00516068"/>
    <w:pPr>
      <w:framePr w:wrap="around" w:hAnchor="text"/>
      <w:spacing w:line="240" w:lineRule="auto"/>
    </w:pPr>
    <w:rPr>
      <w:sz w:val="40"/>
      <w:szCs w:val="40"/>
    </w:rPr>
  </w:style>
  <w:style w:type="paragraph" w:styleId="Textbubliny">
    <w:name w:val="Balloon Text"/>
    <w:basedOn w:val="Normln"/>
    <w:link w:val="TextbublinyChar"/>
    <w:uiPriority w:val="99"/>
    <w:semiHidden/>
    <w:unhideWhenUsed/>
    <w:rsid w:val="00DD4ED9"/>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DD4ED9"/>
    <w:rPr>
      <w:rFonts w:ascii="Segoe UI" w:hAnsi="Segoe UI" w:cs="Segoe UI"/>
      <w:noProof/>
      <w:sz w:val="18"/>
      <w:szCs w:val="18"/>
    </w:rPr>
  </w:style>
  <w:style w:type="paragraph" w:styleId="Bibliografie">
    <w:name w:val="Bibliography"/>
    <w:basedOn w:val="Normln"/>
    <w:next w:val="Normln"/>
    <w:uiPriority w:val="37"/>
    <w:semiHidden/>
    <w:unhideWhenUsed/>
    <w:rsid w:val="00DD4ED9"/>
  </w:style>
  <w:style w:type="paragraph" w:styleId="Textvbloku">
    <w:name w:val="Block Text"/>
    <w:basedOn w:val="Normln"/>
    <w:uiPriority w:val="99"/>
    <w:semiHidden/>
    <w:unhideWhenUsed/>
    <w:rsid w:val="00DD4ED9"/>
    <w:pPr>
      <w:pBdr>
        <w:top w:val="single" w:sz="2" w:space="10" w:color="01C1D6" w:themeColor="accent1"/>
        <w:left w:val="single" w:sz="2" w:space="10" w:color="01C1D6" w:themeColor="accent1"/>
        <w:bottom w:val="single" w:sz="2" w:space="10" w:color="01C1D6" w:themeColor="accent1"/>
        <w:right w:val="single" w:sz="2" w:space="10" w:color="01C1D6" w:themeColor="accent1"/>
      </w:pBdr>
      <w:ind w:left="1152" w:right="1152"/>
    </w:pPr>
    <w:rPr>
      <w:rFonts w:eastAsiaTheme="minorEastAsia"/>
      <w:i/>
      <w:iCs/>
      <w:color w:val="01C1D6" w:themeColor="accent1"/>
    </w:rPr>
  </w:style>
  <w:style w:type="paragraph" w:styleId="Zkladntext">
    <w:name w:val="Body Text"/>
    <w:basedOn w:val="Normln"/>
    <w:link w:val="ZkladntextChar"/>
    <w:unhideWhenUsed/>
    <w:rsid w:val="00DD4ED9"/>
    <w:pPr>
      <w:spacing w:after="120"/>
    </w:pPr>
  </w:style>
  <w:style w:type="character" w:customStyle="1" w:styleId="ZkladntextChar">
    <w:name w:val="Základní text Char"/>
    <w:basedOn w:val="Standardnpsmoodstavce"/>
    <w:link w:val="Zkladntext"/>
    <w:rsid w:val="00DD4ED9"/>
    <w:rPr>
      <w:noProof/>
      <w:sz w:val="21"/>
    </w:rPr>
  </w:style>
  <w:style w:type="paragraph" w:styleId="Zvr">
    <w:name w:val="Closing"/>
    <w:basedOn w:val="Normln"/>
    <w:link w:val="ZvrChar"/>
    <w:uiPriority w:val="99"/>
    <w:semiHidden/>
    <w:unhideWhenUsed/>
    <w:rsid w:val="00DD4ED9"/>
    <w:pPr>
      <w:spacing w:after="0" w:line="240" w:lineRule="auto"/>
      <w:ind w:left="4252"/>
    </w:pPr>
  </w:style>
  <w:style w:type="character" w:customStyle="1" w:styleId="ZvrChar">
    <w:name w:val="Závěr Char"/>
    <w:basedOn w:val="Standardnpsmoodstavce"/>
    <w:link w:val="Zvr"/>
    <w:uiPriority w:val="99"/>
    <w:semiHidden/>
    <w:rsid w:val="00DD4ED9"/>
    <w:rPr>
      <w:noProof/>
      <w:sz w:val="21"/>
    </w:rPr>
  </w:style>
  <w:style w:type="table" w:styleId="Barevnmka">
    <w:name w:val="Colorful Grid"/>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8FE" w:themeFill="accent1" w:themeFillTint="33"/>
    </w:tcPr>
    <w:tblStylePr w:type="firstRow">
      <w:rPr>
        <w:b/>
        <w:bCs/>
      </w:rPr>
      <w:tblPr/>
      <w:tcPr>
        <w:shd w:val="clear" w:color="auto" w:fill="89F2FE" w:themeFill="accent1" w:themeFillTint="66"/>
      </w:tcPr>
    </w:tblStylePr>
    <w:tblStylePr w:type="lastRow">
      <w:rPr>
        <w:b/>
        <w:bCs/>
        <w:color w:val="000000" w:themeColor="text1"/>
      </w:rPr>
      <w:tblPr/>
      <w:tcPr>
        <w:shd w:val="clear" w:color="auto" w:fill="89F2FE" w:themeFill="accent1" w:themeFillTint="66"/>
      </w:tcPr>
    </w:tblStylePr>
    <w:tblStylePr w:type="firstCol">
      <w:rPr>
        <w:color w:val="FFFFFF" w:themeColor="background1"/>
      </w:rPr>
      <w:tblPr/>
      <w:tcPr>
        <w:shd w:val="clear" w:color="auto" w:fill="008FA0" w:themeFill="accent1" w:themeFillShade="BF"/>
      </w:tcPr>
    </w:tblStylePr>
    <w:tblStylePr w:type="lastCol">
      <w:rPr>
        <w:color w:val="FFFFFF" w:themeColor="background1"/>
      </w:rPr>
      <w:tblPr/>
      <w:tcPr>
        <w:shd w:val="clear" w:color="auto" w:fill="008FA0" w:themeFill="accent1" w:themeFillShade="BF"/>
      </w:tc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Barevnmkazvraznn2">
    <w:name w:val="Colorful Grid Accent 2"/>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0CC" w:themeFill="accent2" w:themeFillTint="33"/>
    </w:tcPr>
    <w:tblStylePr w:type="firstRow">
      <w:rPr>
        <w:b/>
        <w:bCs/>
      </w:rPr>
      <w:tblPr/>
      <w:tcPr>
        <w:shd w:val="clear" w:color="auto" w:fill="FFC199" w:themeFill="accent2" w:themeFillTint="66"/>
      </w:tcPr>
    </w:tblStylePr>
    <w:tblStylePr w:type="lastRow">
      <w:rPr>
        <w:b/>
        <w:bCs/>
        <w:color w:val="000000" w:themeColor="text1"/>
      </w:rPr>
      <w:tblPr/>
      <w:tcPr>
        <w:shd w:val="clear" w:color="auto" w:fill="FFC199" w:themeFill="accent2" w:themeFillTint="66"/>
      </w:tcPr>
    </w:tblStylePr>
    <w:tblStylePr w:type="firstCol">
      <w:rPr>
        <w:color w:val="FFFFFF" w:themeColor="background1"/>
      </w:rPr>
      <w:tblPr/>
      <w:tcPr>
        <w:shd w:val="clear" w:color="auto" w:fill="BF4C00" w:themeFill="accent2" w:themeFillShade="BF"/>
      </w:tcPr>
    </w:tblStylePr>
    <w:tblStylePr w:type="lastCol">
      <w:rPr>
        <w:color w:val="FFFFFF" w:themeColor="background1"/>
      </w:rPr>
      <w:tblPr/>
      <w:tcPr>
        <w:shd w:val="clear" w:color="auto" w:fill="BF4C00" w:themeFill="accent2" w:themeFillShade="BF"/>
      </w:tc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Barevnmkazvraznn3">
    <w:name w:val="Colorful Grid Accent 3"/>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1F6" w:themeFill="accent3" w:themeFillTint="33"/>
    </w:tcPr>
    <w:tblStylePr w:type="firstRow">
      <w:rPr>
        <w:b/>
        <w:bCs/>
      </w:rPr>
      <w:tblPr/>
      <w:tcPr>
        <w:shd w:val="clear" w:color="auto" w:fill="C4A3ED" w:themeFill="accent3" w:themeFillTint="66"/>
      </w:tcPr>
    </w:tblStylePr>
    <w:tblStylePr w:type="lastRow">
      <w:rPr>
        <w:b/>
        <w:bCs/>
        <w:color w:val="000000" w:themeColor="text1"/>
      </w:rPr>
      <w:tblPr/>
      <w:tcPr>
        <w:shd w:val="clear" w:color="auto" w:fill="C4A3ED" w:themeFill="accent3" w:themeFillTint="66"/>
      </w:tcPr>
    </w:tblStylePr>
    <w:tblStylePr w:type="firstCol">
      <w:rPr>
        <w:color w:val="FFFFFF" w:themeColor="background1"/>
      </w:rPr>
      <w:tblPr/>
      <w:tcPr>
        <w:shd w:val="clear" w:color="auto" w:fill="521D93" w:themeFill="accent3" w:themeFillShade="BF"/>
      </w:tcPr>
    </w:tblStylePr>
    <w:tblStylePr w:type="lastCol">
      <w:rPr>
        <w:color w:val="FFFFFF" w:themeColor="background1"/>
      </w:rPr>
      <w:tblPr/>
      <w:tcPr>
        <w:shd w:val="clear" w:color="auto" w:fill="521D93" w:themeFill="accent3" w:themeFillShade="BF"/>
      </w:tc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Barevnmkazvraznn4">
    <w:name w:val="Colorful Grid Accent 4"/>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0D0" w:themeFill="accent4" w:themeFillTint="33"/>
    </w:tcPr>
    <w:tblStylePr w:type="firstRow">
      <w:rPr>
        <w:b/>
        <w:bCs/>
      </w:rPr>
      <w:tblPr/>
      <w:tcPr>
        <w:shd w:val="clear" w:color="auto" w:fill="FFE1A2" w:themeFill="accent4" w:themeFillTint="66"/>
      </w:tcPr>
    </w:tblStylePr>
    <w:tblStylePr w:type="lastRow">
      <w:rPr>
        <w:b/>
        <w:bCs/>
        <w:color w:val="000000" w:themeColor="text1"/>
      </w:rPr>
      <w:tblPr/>
      <w:tcPr>
        <w:shd w:val="clear" w:color="auto" w:fill="FFE1A2" w:themeFill="accent4" w:themeFillTint="66"/>
      </w:tcPr>
    </w:tblStylePr>
    <w:tblStylePr w:type="firstCol">
      <w:rPr>
        <w:color w:val="FFFFFF" w:themeColor="background1"/>
      </w:rPr>
      <w:tblPr/>
      <w:tcPr>
        <w:shd w:val="clear" w:color="auto" w:fill="D08D00" w:themeFill="accent4" w:themeFillShade="BF"/>
      </w:tcPr>
    </w:tblStylePr>
    <w:tblStylePr w:type="lastCol">
      <w:rPr>
        <w:color w:val="FFFFFF" w:themeColor="background1"/>
      </w:rPr>
      <w:tblPr/>
      <w:tcPr>
        <w:shd w:val="clear" w:color="auto" w:fill="D08D00" w:themeFill="accent4" w:themeFillShade="BF"/>
      </w:tc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Barevnmkazvraznn5">
    <w:name w:val="Colorful Grid Accent 5"/>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CEA" w:themeFill="accent5" w:themeFillTint="33"/>
    </w:tcPr>
    <w:tblStylePr w:type="firstRow">
      <w:rPr>
        <w:b/>
        <w:bCs/>
      </w:rPr>
      <w:tblPr/>
      <w:tcPr>
        <w:shd w:val="clear" w:color="auto" w:fill="FF99D5" w:themeFill="accent5" w:themeFillTint="66"/>
      </w:tcPr>
    </w:tblStylePr>
    <w:tblStylePr w:type="lastRow">
      <w:rPr>
        <w:b/>
        <w:bCs/>
        <w:color w:val="000000" w:themeColor="text1"/>
      </w:rPr>
      <w:tblPr/>
      <w:tcPr>
        <w:shd w:val="clear" w:color="auto" w:fill="FF99D5" w:themeFill="accent5" w:themeFillTint="66"/>
      </w:tcPr>
    </w:tblStylePr>
    <w:tblStylePr w:type="firstCol">
      <w:rPr>
        <w:color w:val="FFFFFF" w:themeColor="background1"/>
      </w:rPr>
      <w:tblPr/>
      <w:tcPr>
        <w:shd w:val="clear" w:color="auto" w:fill="BF0071" w:themeFill="accent5" w:themeFillShade="BF"/>
      </w:tcPr>
    </w:tblStylePr>
    <w:tblStylePr w:type="lastCol">
      <w:rPr>
        <w:color w:val="FFFFFF" w:themeColor="background1"/>
      </w:rPr>
      <w:tblPr/>
      <w:tcPr>
        <w:shd w:val="clear" w:color="auto" w:fill="BF0071" w:themeFill="accent5" w:themeFillShade="BF"/>
      </w:tc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Barevnmkazvraznn6">
    <w:name w:val="Colorful Grid Accent 6"/>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C0F8" w:themeFill="accent6" w:themeFillTint="33"/>
    </w:tcPr>
    <w:tblStylePr w:type="firstRow">
      <w:rPr>
        <w:b/>
        <w:bCs/>
      </w:rPr>
      <w:tblPr/>
      <w:tcPr>
        <w:shd w:val="clear" w:color="auto" w:fill="8681F2" w:themeFill="accent6" w:themeFillTint="66"/>
      </w:tcPr>
    </w:tblStylePr>
    <w:tblStylePr w:type="lastRow">
      <w:rPr>
        <w:b/>
        <w:bCs/>
        <w:color w:val="000000" w:themeColor="text1"/>
      </w:rPr>
      <w:tblPr/>
      <w:tcPr>
        <w:shd w:val="clear" w:color="auto" w:fill="8681F2" w:themeFill="accent6" w:themeFillTint="66"/>
      </w:tcPr>
    </w:tblStylePr>
    <w:tblStylePr w:type="firstCol">
      <w:rPr>
        <w:color w:val="FFFFFF" w:themeColor="background1"/>
      </w:rPr>
      <w:tblPr/>
      <w:tcPr>
        <w:shd w:val="clear" w:color="auto" w:fill="0F0B70" w:themeFill="accent6" w:themeFillShade="BF"/>
      </w:tcPr>
    </w:tblStylePr>
    <w:tblStylePr w:type="lastCol">
      <w:rPr>
        <w:color w:val="FFFFFF" w:themeColor="background1"/>
      </w:rPr>
      <w:tblPr/>
      <w:tcPr>
        <w:shd w:val="clear" w:color="auto" w:fill="0F0B70" w:themeFill="accent6" w:themeFillShade="BF"/>
      </w:tc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Barevnseznam">
    <w:name w:val="Colorful List"/>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E2FCFF" w:themeFill="accen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hemeFill="accent1" w:themeFillTint="3F"/>
      </w:tcPr>
    </w:tblStylePr>
    <w:tblStylePr w:type="band1Horz">
      <w:tblPr/>
      <w:tcPr>
        <w:shd w:val="clear" w:color="auto" w:fill="C4F8FE" w:themeFill="accent1" w:themeFillTint="33"/>
      </w:tcPr>
    </w:tblStylePr>
  </w:style>
  <w:style w:type="table" w:styleId="Barevnseznamzvraznn2">
    <w:name w:val="Colorful List Accent 2"/>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FF0E6" w:themeFill="accent2"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hemeFill="accent2" w:themeFillTint="3F"/>
      </w:tcPr>
    </w:tblStylePr>
    <w:tblStylePr w:type="band1Horz">
      <w:tblPr/>
      <w:tcPr>
        <w:shd w:val="clear" w:color="auto" w:fill="FFE0CC" w:themeFill="accent2" w:themeFillTint="33"/>
      </w:tcPr>
    </w:tblStylePr>
  </w:style>
  <w:style w:type="table" w:styleId="Barevnseznamzvraznn3">
    <w:name w:val="Colorful List Accent 3"/>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0E8FA" w:themeFill="accent3" w:themeFillTint="19"/>
    </w:tcPr>
    <w:tblStylePr w:type="firstRow">
      <w:rPr>
        <w:b/>
        <w:bCs/>
        <w:color w:val="FFFFFF" w:themeColor="background1"/>
      </w:rPr>
      <w:tblPr/>
      <w:tcPr>
        <w:tcBorders>
          <w:bottom w:val="single" w:sz="12" w:space="0" w:color="FFFFFF" w:themeColor="background1"/>
        </w:tcBorders>
        <w:shd w:val="clear" w:color="auto" w:fill="DE9700" w:themeFill="accent4" w:themeFillShade="CC"/>
      </w:tcPr>
    </w:tblStylePr>
    <w:tblStylePr w:type="lastRow">
      <w:rPr>
        <w:b/>
        <w:bCs/>
        <w:color w:val="DE97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hemeFill="accent3" w:themeFillTint="3F"/>
      </w:tcPr>
    </w:tblStylePr>
    <w:tblStylePr w:type="band1Horz">
      <w:tblPr/>
      <w:tcPr>
        <w:shd w:val="clear" w:color="auto" w:fill="E1D1F6" w:themeFill="accent3" w:themeFillTint="33"/>
      </w:tcPr>
    </w:tblStylePr>
  </w:style>
  <w:style w:type="table" w:styleId="Barevnseznamzvraznn4">
    <w:name w:val="Colorful List Accent 4"/>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FF7E8" w:themeFill="accent4" w:themeFillTint="19"/>
    </w:tcPr>
    <w:tblStylePr w:type="firstRow">
      <w:rPr>
        <w:b/>
        <w:bCs/>
        <w:color w:val="FFFFFF" w:themeColor="background1"/>
      </w:rPr>
      <w:tblPr/>
      <w:tcPr>
        <w:tcBorders>
          <w:bottom w:val="single" w:sz="12" w:space="0" w:color="FFFFFF" w:themeColor="background1"/>
        </w:tcBorders>
        <w:shd w:val="clear" w:color="auto" w:fill="571F9D" w:themeFill="accent3" w:themeFillShade="CC"/>
      </w:tcPr>
    </w:tblStylePr>
    <w:tblStylePr w:type="lastRow">
      <w:rPr>
        <w:b/>
        <w:bCs/>
        <w:color w:val="571F9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hemeFill="accent4" w:themeFillTint="3F"/>
      </w:tcPr>
    </w:tblStylePr>
    <w:tblStylePr w:type="band1Horz">
      <w:tblPr/>
      <w:tcPr>
        <w:shd w:val="clear" w:color="auto" w:fill="FFF0D0" w:themeFill="accent4" w:themeFillTint="33"/>
      </w:tcPr>
    </w:tblStylePr>
  </w:style>
  <w:style w:type="table" w:styleId="Barevnseznamzvraznn5">
    <w:name w:val="Colorful List Accent 5"/>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FE6F4" w:themeFill="accent5" w:themeFillTint="19"/>
    </w:tcPr>
    <w:tblStylePr w:type="firstRow">
      <w:rPr>
        <w:b/>
        <w:bCs/>
        <w:color w:val="FFFFFF" w:themeColor="background1"/>
      </w:rPr>
      <w:tblPr/>
      <w:tcPr>
        <w:tcBorders>
          <w:bottom w:val="single" w:sz="12" w:space="0" w:color="FFFFFF" w:themeColor="background1"/>
        </w:tcBorders>
        <w:shd w:val="clear" w:color="auto" w:fill="100C77" w:themeFill="accent6" w:themeFillShade="CC"/>
      </w:tcPr>
    </w:tblStylePr>
    <w:tblStylePr w:type="lastRow">
      <w:rPr>
        <w:b/>
        <w:bCs/>
        <w:color w:val="100C7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hemeFill="accent5" w:themeFillTint="3F"/>
      </w:tcPr>
    </w:tblStylePr>
    <w:tblStylePr w:type="band1Horz">
      <w:tblPr/>
      <w:tcPr>
        <w:shd w:val="clear" w:color="auto" w:fill="FFCCEA" w:themeFill="accent5" w:themeFillTint="33"/>
      </w:tcPr>
    </w:tblStylePr>
  </w:style>
  <w:style w:type="table" w:styleId="Barevnseznamzvraznn6">
    <w:name w:val="Colorful List Accent 6"/>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E1E0FC" w:themeFill="accent6" w:themeFillTint="19"/>
    </w:tcPr>
    <w:tblStylePr w:type="firstRow">
      <w:rPr>
        <w:b/>
        <w:bCs/>
        <w:color w:val="FFFFFF" w:themeColor="background1"/>
      </w:rPr>
      <w:tblPr/>
      <w:tcPr>
        <w:tcBorders>
          <w:bottom w:val="single" w:sz="12" w:space="0" w:color="FFFFFF" w:themeColor="background1"/>
        </w:tcBorders>
        <w:shd w:val="clear" w:color="auto" w:fill="CC0079" w:themeFill="accent5" w:themeFillShade="CC"/>
      </w:tcPr>
    </w:tblStylePr>
    <w:tblStylePr w:type="lastRow">
      <w:rPr>
        <w:b/>
        <w:bCs/>
        <w:color w:val="CC00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hemeFill="accent6" w:themeFillTint="3F"/>
      </w:tcPr>
    </w:tblStylePr>
    <w:tblStylePr w:type="band1Horz">
      <w:tblPr/>
      <w:tcPr>
        <w:shd w:val="clear" w:color="auto" w:fill="C2C0F8" w:themeFill="accent6" w:themeFillTint="33"/>
      </w:tcPr>
    </w:tblStylePr>
  </w:style>
  <w:style w:type="table" w:styleId="Barevnstnovn">
    <w:name w:val="Colorful Shading"/>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1C1D6" w:themeColor="accent1"/>
        <w:bottom w:val="single" w:sz="4" w:space="0" w:color="01C1D6" w:themeColor="accent1"/>
        <w:right w:val="single" w:sz="4" w:space="0" w:color="01C1D6" w:themeColor="accent1"/>
        <w:insideH w:val="single" w:sz="4" w:space="0" w:color="FFFFFF" w:themeColor="background1"/>
        <w:insideV w:val="single" w:sz="4" w:space="0" w:color="FFFFFF" w:themeColor="background1"/>
      </w:tblBorders>
    </w:tblPr>
    <w:tcPr>
      <w:shd w:val="clear" w:color="auto" w:fill="E2FCFF" w:themeFill="accen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80" w:themeFill="accent1" w:themeFillShade="99"/>
      </w:tcPr>
    </w:tblStylePr>
    <w:tblStylePr w:type="firstCol">
      <w:rPr>
        <w:color w:val="FFFFFF" w:themeColor="background1"/>
      </w:rPr>
      <w:tblPr/>
      <w:tcPr>
        <w:tcBorders>
          <w:top w:val="nil"/>
          <w:left w:val="nil"/>
          <w:bottom w:val="nil"/>
          <w:right w:val="nil"/>
          <w:insideH w:val="single" w:sz="4" w:space="0" w:color="007380" w:themeColor="accent1" w:themeShade="99"/>
          <w:insideV w:val="nil"/>
        </w:tcBorders>
        <w:shd w:val="clear" w:color="auto" w:fill="00738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7380" w:themeFill="accent1" w:themeFillShade="99"/>
      </w:tcPr>
    </w:tblStylePr>
    <w:tblStylePr w:type="band1Vert">
      <w:tblPr/>
      <w:tcPr>
        <w:shd w:val="clear" w:color="auto" w:fill="89F2FE" w:themeFill="accent1" w:themeFillTint="66"/>
      </w:tcPr>
    </w:tblStylePr>
    <w:tblStylePr w:type="band1Horz">
      <w:tblPr/>
      <w:tcPr>
        <w:shd w:val="clear" w:color="auto" w:fill="6CEFF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FF6600" w:themeColor="accent2"/>
        <w:bottom w:val="single" w:sz="4" w:space="0" w:color="FF6600" w:themeColor="accent2"/>
        <w:right w:val="single" w:sz="4" w:space="0" w:color="FF6600" w:themeColor="accent2"/>
        <w:insideH w:val="single" w:sz="4" w:space="0" w:color="FFFFFF" w:themeColor="background1"/>
        <w:insideV w:val="single" w:sz="4" w:space="0" w:color="FFFFFF" w:themeColor="background1"/>
      </w:tblBorders>
    </w:tblPr>
    <w:tcPr>
      <w:shd w:val="clear" w:color="auto" w:fill="FFF0E6" w:themeFill="accent2"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D00" w:themeFill="accent2" w:themeFillShade="99"/>
      </w:tcPr>
    </w:tblStylePr>
    <w:tblStylePr w:type="firstCol">
      <w:rPr>
        <w:color w:val="FFFFFF" w:themeColor="background1"/>
      </w:rPr>
      <w:tblPr/>
      <w:tcPr>
        <w:tcBorders>
          <w:top w:val="nil"/>
          <w:left w:val="nil"/>
          <w:bottom w:val="nil"/>
          <w:right w:val="nil"/>
          <w:insideH w:val="single" w:sz="4" w:space="0" w:color="993D00" w:themeColor="accent2" w:themeShade="99"/>
          <w:insideV w:val="nil"/>
        </w:tcBorders>
        <w:shd w:val="clear" w:color="auto" w:fill="993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D00" w:themeFill="accent2" w:themeFillShade="99"/>
      </w:tcPr>
    </w:tblStylePr>
    <w:tblStylePr w:type="band1Vert">
      <w:tblPr/>
      <w:tcPr>
        <w:shd w:val="clear" w:color="auto" w:fill="FFC199" w:themeFill="accent2" w:themeFillTint="66"/>
      </w:tcPr>
    </w:tblStylePr>
    <w:tblStylePr w:type="band1Horz">
      <w:tblPr/>
      <w:tcPr>
        <w:shd w:val="clear" w:color="auto" w:fill="FFB280"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B617" w:themeColor="accent4"/>
        <w:left w:val="single" w:sz="4" w:space="0" w:color="6E27C5" w:themeColor="accent3"/>
        <w:bottom w:val="single" w:sz="4" w:space="0" w:color="6E27C5" w:themeColor="accent3"/>
        <w:right w:val="single" w:sz="4" w:space="0" w:color="6E27C5" w:themeColor="accent3"/>
        <w:insideH w:val="single" w:sz="4" w:space="0" w:color="FFFFFF" w:themeColor="background1"/>
        <w:insideV w:val="single" w:sz="4" w:space="0" w:color="FFFFFF" w:themeColor="background1"/>
      </w:tblBorders>
    </w:tblPr>
    <w:tcPr>
      <w:shd w:val="clear" w:color="auto" w:fill="F0E8FA" w:themeFill="accent3" w:themeFillTint="19"/>
    </w:tcPr>
    <w:tblStylePr w:type="firstRow">
      <w:rPr>
        <w:b/>
        <w:bCs/>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1775" w:themeFill="accent3" w:themeFillShade="99"/>
      </w:tcPr>
    </w:tblStylePr>
    <w:tblStylePr w:type="firstCol">
      <w:rPr>
        <w:color w:val="FFFFFF" w:themeColor="background1"/>
      </w:rPr>
      <w:tblPr/>
      <w:tcPr>
        <w:tcBorders>
          <w:top w:val="nil"/>
          <w:left w:val="nil"/>
          <w:bottom w:val="nil"/>
          <w:right w:val="nil"/>
          <w:insideH w:val="single" w:sz="4" w:space="0" w:color="411775" w:themeColor="accent3" w:themeShade="99"/>
          <w:insideV w:val="nil"/>
        </w:tcBorders>
        <w:shd w:val="clear" w:color="auto" w:fill="4117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11775" w:themeFill="accent3" w:themeFillShade="99"/>
      </w:tcPr>
    </w:tblStylePr>
    <w:tblStylePr w:type="band1Vert">
      <w:tblPr/>
      <w:tcPr>
        <w:shd w:val="clear" w:color="auto" w:fill="C4A3ED" w:themeFill="accent3" w:themeFillTint="66"/>
      </w:tcPr>
    </w:tblStylePr>
    <w:tblStylePr w:type="band1Horz">
      <w:tblPr/>
      <w:tcPr>
        <w:shd w:val="clear" w:color="auto" w:fill="B58CE8" w:themeFill="accent3" w:themeFillTint="7F"/>
      </w:tcPr>
    </w:tblStylePr>
  </w:style>
  <w:style w:type="table" w:styleId="Barevnstnovnzvraznn4">
    <w:name w:val="Colorful Shading Accent 4"/>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6E27C5" w:themeColor="accent3"/>
        <w:left w:val="single" w:sz="4" w:space="0" w:color="FFB617" w:themeColor="accent4"/>
        <w:bottom w:val="single" w:sz="4" w:space="0" w:color="FFB617" w:themeColor="accent4"/>
        <w:right w:val="single" w:sz="4" w:space="0" w:color="FFB617" w:themeColor="accent4"/>
        <w:insideH w:val="single" w:sz="4" w:space="0" w:color="FFFFFF" w:themeColor="background1"/>
        <w:insideV w:val="single" w:sz="4" w:space="0" w:color="FFFFFF" w:themeColor="background1"/>
      </w:tblBorders>
    </w:tblPr>
    <w:tcPr>
      <w:shd w:val="clear" w:color="auto" w:fill="FFF7E8" w:themeFill="accent4" w:themeFillTint="19"/>
    </w:tcPr>
    <w:tblStylePr w:type="firstRow">
      <w:rPr>
        <w:b/>
        <w:bCs/>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7100" w:themeFill="accent4" w:themeFillShade="99"/>
      </w:tcPr>
    </w:tblStylePr>
    <w:tblStylePr w:type="firstCol">
      <w:rPr>
        <w:color w:val="FFFFFF" w:themeColor="background1"/>
      </w:rPr>
      <w:tblPr/>
      <w:tcPr>
        <w:tcBorders>
          <w:top w:val="nil"/>
          <w:left w:val="nil"/>
          <w:bottom w:val="nil"/>
          <w:right w:val="nil"/>
          <w:insideH w:val="single" w:sz="4" w:space="0" w:color="A67100" w:themeColor="accent4" w:themeShade="99"/>
          <w:insideV w:val="nil"/>
        </w:tcBorders>
        <w:shd w:val="clear" w:color="auto" w:fill="A671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7100" w:themeFill="accent4" w:themeFillShade="99"/>
      </w:tcPr>
    </w:tblStylePr>
    <w:tblStylePr w:type="band1Vert">
      <w:tblPr/>
      <w:tcPr>
        <w:shd w:val="clear" w:color="auto" w:fill="FFE1A2" w:themeFill="accent4" w:themeFillTint="66"/>
      </w:tcPr>
    </w:tblStylePr>
    <w:tblStylePr w:type="band1Horz">
      <w:tblPr/>
      <w:tcPr>
        <w:shd w:val="clear" w:color="auto" w:fill="FFDA8B"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150F96" w:themeColor="accent6"/>
        <w:left w:val="single" w:sz="4" w:space="0" w:color="FF0198" w:themeColor="accent5"/>
        <w:bottom w:val="single" w:sz="4" w:space="0" w:color="FF0198" w:themeColor="accent5"/>
        <w:right w:val="single" w:sz="4" w:space="0" w:color="FF0198" w:themeColor="accent5"/>
        <w:insideH w:val="single" w:sz="4" w:space="0" w:color="FFFFFF" w:themeColor="background1"/>
        <w:insideV w:val="single" w:sz="4" w:space="0" w:color="FFFFFF" w:themeColor="background1"/>
      </w:tblBorders>
    </w:tblPr>
    <w:tcPr>
      <w:shd w:val="clear" w:color="auto" w:fill="FFE6F4" w:themeFill="accent5" w:themeFillTint="19"/>
    </w:tcPr>
    <w:tblStylePr w:type="firstRow">
      <w:rPr>
        <w:b/>
        <w:bCs/>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5A" w:themeFill="accent5" w:themeFillShade="99"/>
      </w:tcPr>
    </w:tblStylePr>
    <w:tblStylePr w:type="firstCol">
      <w:rPr>
        <w:color w:val="FFFFFF" w:themeColor="background1"/>
      </w:rPr>
      <w:tblPr/>
      <w:tcPr>
        <w:tcBorders>
          <w:top w:val="nil"/>
          <w:left w:val="nil"/>
          <w:bottom w:val="nil"/>
          <w:right w:val="nil"/>
          <w:insideH w:val="single" w:sz="4" w:space="0" w:color="99005A" w:themeColor="accent5" w:themeShade="99"/>
          <w:insideV w:val="nil"/>
        </w:tcBorders>
        <w:shd w:val="clear" w:color="auto" w:fill="9900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005A" w:themeFill="accent5" w:themeFillShade="99"/>
      </w:tcPr>
    </w:tblStylePr>
    <w:tblStylePr w:type="band1Vert">
      <w:tblPr/>
      <w:tcPr>
        <w:shd w:val="clear" w:color="auto" w:fill="FF99D5" w:themeFill="accent5" w:themeFillTint="66"/>
      </w:tcPr>
    </w:tblStylePr>
    <w:tblStylePr w:type="band1Horz">
      <w:tblPr/>
      <w:tcPr>
        <w:shd w:val="clear" w:color="auto" w:fill="FF80CB"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0198" w:themeColor="accent5"/>
        <w:left w:val="single" w:sz="4" w:space="0" w:color="150F96" w:themeColor="accent6"/>
        <w:bottom w:val="single" w:sz="4" w:space="0" w:color="150F96" w:themeColor="accent6"/>
        <w:right w:val="single" w:sz="4" w:space="0" w:color="150F96" w:themeColor="accent6"/>
        <w:insideH w:val="single" w:sz="4" w:space="0" w:color="FFFFFF" w:themeColor="background1"/>
        <w:insideV w:val="single" w:sz="4" w:space="0" w:color="FFFFFF" w:themeColor="background1"/>
      </w:tblBorders>
    </w:tblPr>
    <w:tcPr>
      <w:shd w:val="clear" w:color="auto" w:fill="E1E0FC" w:themeFill="accent6" w:themeFillTint="19"/>
    </w:tcPr>
    <w:tblStylePr w:type="firstRow">
      <w:rPr>
        <w:b/>
        <w:bCs/>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959" w:themeFill="accent6" w:themeFillShade="99"/>
      </w:tcPr>
    </w:tblStylePr>
    <w:tblStylePr w:type="firstCol">
      <w:rPr>
        <w:color w:val="FFFFFF" w:themeColor="background1"/>
      </w:rPr>
      <w:tblPr/>
      <w:tcPr>
        <w:tcBorders>
          <w:top w:val="nil"/>
          <w:left w:val="nil"/>
          <w:bottom w:val="nil"/>
          <w:right w:val="nil"/>
          <w:insideH w:val="single" w:sz="4" w:space="0" w:color="0C0959" w:themeColor="accent6" w:themeShade="99"/>
          <w:insideV w:val="nil"/>
        </w:tcBorders>
        <w:shd w:val="clear" w:color="auto" w:fill="0C09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C0959" w:themeFill="accent6" w:themeFillShade="99"/>
      </w:tcPr>
    </w:tblStylePr>
    <w:tblStylePr w:type="band1Vert">
      <w:tblPr/>
      <w:tcPr>
        <w:shd w:val="clear" w:color="auto" w:fill="8681F2" w:themeFill="accent6" w:themeFillTint="66"/>
      </w:tcPr>
    </w:tblStylePr>
    <w:tblStylePr w:type="band1Horz">
      <w:tblPr/>
      <w:tcPr>
        <w:shd w:val="clear" w:color="auto" w:fill="6862EF" w:themeFill="accent6" w:themeFillTint="7F"/>
      </w:tcPr>
    </w:tblStylePr>
    <w:tblStylePr w:type="neCell">
      <w:rPr>
        <w:color w:val="000000" w:themeColor="text1"/>
      </w:rPr>
    </w:tblStylePr>
    <w:tblStylePr w:type="nwCell">
      <w:rPr>
        <w:color w:val="000000" w:themeColor="text1"/>
      </w:rPr>
    </w:tblStylePr>
  </w:style>
  <w:style w:type="character" w:styleId="Odkaznakoment">
    <w:name w:val="annotation reference"/>
    <w:basedOn w:val="Standardnpsmoodstavce"/>
    <w:uiPriority w:val="99"/>
    <w:semiHidden/>
    <w:unhideWhenUsed/>
    <w:rsid w:val="00DD4ED9"/>
    <w:rPr>
      <w:sz w:val="16"/>
      <w:szCs w:val="16"/>
    </w:rPr>
  </w:style>
  <w:style w:type="paragraph" w:styleId="Textkomente">
    <w:name w:val="annotation text"/>
    <w:basedOn w:val="Normln"/>
    <w:link w:val="TextkomenteChar"/>
    <w:uiPriority w:val="99"/>
    <w:semiHidden/>
    <w:unhideWhenUsed/>
    <w:rsid w:val="00DD4ED9"/>
    <w:pPr>
      <w:spacing w:line="240" w:lineRule="auto"/>
    </w:pPr>
    <w:rPr>
      <w:sz w:val="20"/>
      <w:szCs w:val="20"/>
    </w:rPr>
  </w:style>
  <w:style w:type="character" w:customStyle="1" w:styleId="TextkomenteChar">
    <w:name w:val="Text komentáře Char"/>
    <w:basedOn w:val="Standardnpsmoodstavce"/>
    <w:link w:val="Textkomente"/>
    <w:uiPriority w:val="99"/>
    <w:semiHidden/>
    <w:rsid w:val="00DD4ED9"/>
    <w:rPr>
      <w:noProof/>
      <w:sz w:val="20"/>
      <w:szCs w:val="20"/>
    </w:rPr>
  </w:style>
  <w:style w:type="paragraph" w:styleId="Pedmtkomente">
    <w:name w:val="annotation subject"/>
    <w:basedOn w:val="Textkomente"/>
    <w:next w:val="Textkomente"/>
    <w:link w:val="PedmtkomenteChar"/>
    <w:uiPriority w:val="99"/>
    <w:semiHidden/>
    <w:unhideWhenUsed/>
    <w:rsid w:val="00DD4ED9"/>
    <w:rPr>
      <w:b/>
      <w:bCs/>
    </w:rPr>
  </w:style>
  <w:style w:type="character" w:customStyle="1" w:styleId="PedmtkomenteChar">
    <w:name w:val="Předmět komentáře Char"/>
    <w:basedOn w:val="TextkomenteChar"/>
    <w:link w:val="Pedmtkomente"/>
    <w:uiPriority w:val="99"/>
    <w:semiHidden/>
    <w:rsid w:val="00DD4ED9"/>
    <w:rPr>
      <w:b/>
      <w:bCs/>
      <w:noProof/>
      <w:sz w:val="20"/>
      <w:szCs w:val="20"/>
    </w:rPr>
  </w:style>
  <w:style w:type="table" w:styleId="Tmavseznam">
    <w:name w:val="Dark List"/>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01C1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6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FA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FA0" w:themeFill="accent1" w:themeFillShade="BF"/>
      </w:tcPr>
    </w:tblStylePr>
    <w:tblStylePr w:type="band1Vert">
      <w:tblPr/>
      <w:tcPr>
        <w:tcBorders>
          <w:top w:val="nil"/>
          <w:left w:val="nil"/>
          <w:bottom w:val="nil"/>
          <w:right w:val="nil"/>
          <w:insideH w:val="nil"/>
          <w:insideV w:val="nil"/>
        </w:tcBorders>
        <w:shd w:val="clear" w:color="auto" w:fill="008FA0" w:themeFill="accent1" w:themeFillShade="BF"/>
      </w:tcPr>
    </w:tblStylePr>
    <w:tblStylePr w:type="band1Horz">
      <w:tblPr/>
      <w:tcPr>
        <w:tcBorders>
          <w:top w:val="nil"/>
          <w:left w:val="nil"/>
          <w:bottom w:val="nil"/>
          <w:right w:val="nil"/>
          <w:insideH w:val="nil"/>
          <w:insideV w:val="nil"/>
        </w:tcBorders>
        <w:shd w:val="clear" w:color="auto" w:fill="008FA0" w:themeFill="accent1" w:themeFillShade="BF"/>
      </w:tcPr>
    </w:tblStylePr>
  </w:style>
  <w:style w:type="table" w:styleId="Tmavseznamzvraznn2">
    <w:name w:val="Dark List Accent 2"/>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FF66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C00" w:themeFill="accent2" w:themeFillShade="BF"/>
      </w:tcPr>
    </w:tblStylePr>
    <w:tblStylePr w:type="band1Vert">
      <w:tblPr/>
      <w:tcPr>
        <w:tcBorders>
          <w:top w:val="nil"/>
          <w:left w:val="nil"/>
          <w:bottom w:val="nil"/>
          <w:right w:val="nil"/>
          <w:insideH w:val="nil"/>
          <w:insideV w:val="nil"/>
        </w:tcBorders>
        <w:shd w:val="clear" w:color="auto" w:fill="BF4C00" w:themeFill="accent2" w:themeFillShade="BF"/>
      </w:tcPr>
    </w:tblStylePr>
    <w:tblStylePr w:type="band1Horz">
      <w:tblPr/>
      <w:tcPr>
        <w:tcBorders>
          <w:top w:val="nil"/>
          <w:left w:val="nil"/>
          <w:bottom w:val="nil"/>
          <w:right w:val="nil"/>
          <w:insideH w:val="nil"/>
          <w:insideV w:val="nil"/>
        </w:tcBorders>
        <w:shd w:val="clear" w:color="auto" w:fill="BF4C00" w:themeFill="accent2" w:themeFillShade="BF"/>
      </w:tcPr>
    </w:tblStylePr>
  </w:style>
  <w:style w:type="table" w:styleId="Tmavseznamzvraznn3">
    <w:name w:val="Dark List Accent 3"/>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6E27C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13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1D9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1D93" w:themeFill="accent3" w:themeFillShade="BF"/>
      </w:tcPr>
    </w:tblStylePr>
    <w:tblStylePr w:type="band1Vert">
      <w:tblPr/>
      <w:tcPr>
        <w:tcBorders>
          <w:top w:val="nil"/>
          <w:left w:val="nil"/>
          <w:bottom w:val="nil"/>
          <w:right w:val="nil"/>
          <w:insideH w:val="nil"/>
          <w:insideV w:val="nil"/>
        </w:tcBorders>
        <w:shd w:val="clear" w:color="auto" w:fill="521D93" w:themeFill="accent3" w:themeFillShade="BF"/>
      </w:tcPr>
    </w:tblStylePr>
    <w:tblStylePr w:type="band1Horz">
      <w:tblPr/>
      <w:tcPr>
        <w:tcBorders>
          <w:top w:val="nil"/>
          <w:left w:val="nil"/>
          <w:bottom w:val="nil"/>
          <w:right w:val="nil"/>
          <w:insideH w:val="nil"/>
          <w:insideV w:val="nil"/>
        </w:tcBorders>
        <w:shd w:val="clear" w:color="auto" w:fill="521D93" w:themeFill="accent3" w:themeFillShade="BF"/>
      </w:tcPr>
    </w:tblStylePr>
  </w:style>
  <w:style w:type="table" w:styleId="Tmavseznamzvraznn4">
    <w:name w:val="Dark List Accent 4"/>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FFB61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5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08D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08D00" w:themeFill="accent4" w:themeFillShade="BF"/>
      </w:tcPr>
    </w:tblStylePr>
    <w:tblStylePr w:type="band1Vert">
      <w:tblPr/>
      <w:tcPr>
        <w:tcBorders>
          <w:top w:val="nil"/>
          <w:left w:val="nil"/>
          <w:bottom w:val="nil"/>
          <w:right w:val="nil"/>
          <w:insideH w:val="nil"/>
          <w:insideV w:val="nil"/>
        </w:tcBorders>
        <w:shd w:val="clear" w:color="auto" w:fill="D08D00" w:themeFill="accent4" w:themeFillShade="BF"/>
      </w:tcPr>
    </w:tblStylePr>
    <w:tblStylePr w:type="band1Horz">
      <w:tblPr/>
      <w:tcPr>
        <w:tcBorders>
          <w:top w:val="nil"/>
          <w:left w:val="nil"/>
          <w:bottom w:val="nil"/>
          <w:right w:val="nil"/>
          <w:insideH w:val="nil"/>
          <w:insideV w:val="nil"/>
        </w:tcBorders>
        <w:shd w:val="clear" w:color="auto" w:fill="D08D00" w:themeFill="accent4" w:themeFillShade="BF"/>
      </w:tcPr>
    </w:tblStylePr>
  </w:style>
  <w:style w:type="table" w:styleId="Tmavseznamzvraznn5">
    <w:name w:val="Dark List Accent 5"/>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FF01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00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0071" w:themeFill="accent5" w:themeFillShade="BF"/>
      </w:tcPr>
    </w:tblStylePr>
    <w:tblStylePr w:type="band1Vert">
      <w:tblPr/>
      <w:tcPr>
        <w:tcBorders>
          <w:top w:val="nil"/>
          <w:left w:val="nil"/>
          <w:bottom w:val="nil"/>
          <w:right w:val="nil"/>
          <w:insideH w:val="nil"/>
          <w:insideV w:val="nil"/>
        </w:tcBorders>
        <w:shd w:val="clear" w:color="auto" w:fill="BF0071" w:themeFill="accent5" w:themeFillShade="BF"/>
      </w:tcPr>
    </w:tblStylePr>
    <w:tblStylePr w:type="band1Horz">
      <w:tblPr/>
      <w:tcPr>
        <w:tcBorders>
          <w:top w:val="nil"/>
          <w:left w:val="nil"/>
          <w:bottom w:val="nil"/>
          <w:right w:val="nil"/>
          <w:insideH w:val="nil"/>
          <w:insideV w:val="nil"/>
        </w:tcBorders>
        <w:shd w:val="clear" w:color="auto" w:fill="BF0071" w:themeFill="accent5" w:themeFillShade="BF"/>
      </w:tcPr>
    </w:tblStylePr>
  </w:style>
  <w:style w:type="table" w:styleId="Tmavseznamzvraznn6">
    <w:name w:val="Dark List Accent 6"/>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150F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07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F0B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F0B70" w:themeFill="accent6" w:themeFillShade="BF"/>
      </w:tcPr>
    </w:tblStylePr>
    <w:tblStylePr w:type="band1Vert">
      <w:tblPr/>
      <w:tcPr>
        <w:tcBorders>
          <w:top w:val="nil"/>
          <w:left w:val="nil"/>
          <w:bottom w:val="nil"/>
          <w:right w:val="nil"/>
          <w:insideH w:val="nil"/>
          <w:insideV w:val="nil"/>
        </w:tcBorders>
        <w:shd w:val="clear" w:color="auto" w:fill="0F0B70" w:themeFill="accent6" w:themeFillShade="BF"/>
      </w:tcPr>
    </w:tblStylePr>
    <w:tblStylePr w:type="band1Horz">
      <w:tblPr/>
      <w:tcPr>
        <w:tcBorders>
          <w:top w:val="nil"/>
          <w:left w:val="nil"/>
          <w:bottom w:val="nil"/>
          <w:right w:val="nil"/>
          <w:insideH w:val="nil"/>
          <w:insideV w:val="nil"/>
        </w:tcBorders>
        <w:shd w:val="clear" w:color="auto" w:fill="0F0B70" w:themeFill="accent6" w:themeFillShade="BF"/>
      </w:tcPr>
    </w:tblStylePr>
  </w:style>
  <w:style w:type="paragraph" w:styleId="Datum">
    <w:name w:val="Date"/>
    <w:basedOn w:val="Normln"/>
    <w:next w:val="Normln"/>
    <w:link w:val="DatumChar"/>
    <w:uiPriority w:val="99"/>
    <w:semiHidden/>
    <w:unhideWhenUsed/>
    <w:rsid w:val="00DD4ED9"/>
  </w:style>
  <w:style w:type="character" w:customStyle="1" w:styleId="DatumChar">
    <w:name w:val="Datum Char"/>
    <w:basedOn w:val="Standardnpsmoodstavce"/>
    <w:link w:val="Datum"/>
    <w:uiPriority w:val="99"/>
    <w:semiHidden/>
    <w:rsid w:val="00DD4ED9"/>
    <w:rPr>
      <w:noProof/>
      <w:sz w:val="21"/>
    </w:rPr>
  </w:style>
  <w:style w:type="paragraph" w:styleId="Rozloendokumentu">
    <w:name w:val="Document Map"/>
    <w:basedOn w:val="Normln"/>
    <w:link w:val="RozloendokumentuChar"/>
    <w:uiPriority w:val="99"/>
    <w:semiHidden/>
    <w:unhideWhenUsed/>
    <w:rsid w:val="00DD4ED9"/>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DD4ED9"/>
    <w:rPr>
      <w:rFonts w:ascii="Segoe UI" w:hAnsi="Segoe UI" w:cs="Segoe UI"/>
      <w:noProof/>
      <w:sz w:val="16"/>
      <w:szCs w:val="16"/>
    </w:rPr>
  </w:style>
  <w:style w:type="paragraph" w:styleId="Podpise-mailu">
    <w:name w:val="E-mail Signature"/>
    <w:basedOn w:val="Normln"/>
    <w:link w:val="Podpise-mailuChar"/>
    <w:uiPriority w:val="99"/>
    <w:semiHidden/>
    <w:unhideWhenUsed/>
    <w:rsid w:val="00DD4ED9"/>
    <w:pPr>
      <w:spacing w:after="0" w:line="240" w:lineRule="auto"/>
    </w:pPr>
  </w:style>
  <w:style w:type="character" w:customStyle="1" w:styleId="Podpise-mailuChar">
    <w:name w:val="Podpis e-mailu Char"/>
    <w:basedOn w:val="Standardnpsmoodstavce"/>
    <w:link w:val="Podpise-mailu"/>
    <w:uiPriority w:val="99"/>
    <w:semiHidden/>
    <w:rsid w:val="00DD4ED9"/>
    <w:rPr>
      <w:noProof/>
      <w:sz w:val="21"/>
    </w:rPr>
  </w:style>
  <w:style w:type="character" w:styleId="Zdraznn">
    <w:name w:val="Emphasis"/>
    <w:basedOn w:val="Standardnpsmoodstavce"/>
    <w:uiPriority w:val="20"/>
    <w:rsid w:val="00DD4ED9"/>
    <w:rPr>
      <w:i/>
      <w:iCs/>
    </w:rPr>
  </w:style>
  <w:style w:type="character" w:styleId="Odkaznavysvtlivky">
    <w:name w:val="endnote reference"/>
    <w:basedOn w:val="Standardnpsmoodstavce"/>
    <w:uiPriority w:val="99"/>
    <w:semiHidden/>
    <w:unhideWhenUsed/>
    <w:rsid w:val="00DD4ED9"/>
    <w:rPr>
      <w:vertAlign w:val="superscript"/>
    </w:rPr>
  </w:style>
  <w:style w:type="paragraph" w:styleId="Textvysvtlivek">
    <w:name w:val="endnote text"/>
    <w:basedOn w:val="Normln"/>
    <w:link w:val="TextvysvtlivekChar"/>
    <w:uiPriority w:val="99"/>
    <w:semiHidden/>
    <w:unhideWhenUsed/>
    <w:rsid w:val="00DD4ED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D4ED9"/>
    <w:rPr>
      <w:noProof/>
      <w:sz w:val="20"/>
      <w:szCs w:val="20"/>
    </w:rPr>
  </w:style>
  <w:style w:type="paragraph" w:styleId="Adresanaoblku">
    <w:name w:val="envelope address"/>
    <w:basedOn w:val="Normln"/>
    <w:uiPriority w:val="99"/>
    <w:semiHidden/>
    <w:unhideWhenUsed/>
    <w:rsid w:val="00DD4ED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unhideWhenUsed/>
    <w:rsid w:val="00DD4ED9"/>
    <w:pPr>
      <w:spacing w:after="0" w:line="240" w:lineRule="auto"/>
    </w:pPr>
    <w:rPr>
      <w:rFonts w:asciiTheme="majorHAnsi" w:eastAsiaTheme="majorEastAsia" w:hAnsiTheme="majorHAnsi" w:cstheme="majorBidi"/>
      <w:sz w:val="20"/>
      <w:szCs w:val="20"/>
    </w:rPr>
  </w:style>
  <w:style w:type="character" w:styleId="Sledovanodkaz">
    <w:name w:val="FollowedHyperlink"/>
    <w:basedOn w:val="Standardnpsmoodstavce"/>
    <w:uiPriority w:val="99"/>
    <w:semiHidden/>
    <w:unhideWhenUsed/>
    <w:rsid w:val="00DD4ED9"/>
    <w:rPr>
      <w:color w:val="FF0198" w:themeColor="followedHyperlink"/>
      <w:u w:val="single"/>
    </w:rPr>
  </w:style>
  <w:style w:type="character" w:styleId="Znakapoznpodarou">
    <w:name w:val="footnote reference"/>
    <w:basedOn w:val="Standardnpsmoodstavce"/>
    <w:uiPriority w:val="99"/>
    <w:semiHidden/>
    <w:unhideWhenUsed/>
    <w:rsid w:val="00DD4ED9"/>
    <w:rPr>
      <w:vertAlign w:val="superscript"/>
    </w:rPr>
  </w:style>
  <w:style w:type="paragraph" w:styleId="Textpoznpodarou">
    <w:name w:val="footnote text"/>
    <w:basedOn w:val="Normln"/>
    <w:link w:val="TextpoznpodarouChar"/>
    <w:uiPriority w:val="99"/>
    <w:semiHidden/>
    <w:unhideWhenUsed/>
    <w:rsid w:val="00DD4ED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D4ED9"/>
    <w:rPr>
      <w:noProof/>
      <w:sz w:val="20"/>
      <w:szCs w:val="20"/>
    </w:rPr>
  </w:style>
  <w:style w:type="table" w:customStyle="1" w:styleId="GridTable1Light1">
    <w:name w:val="Grid Table 1 Light1"/>
    <w:basedOn w:val="Normlntabulka"/>
    <w:uiPriority w:val="46"/>
    <w:rsid w:val="00DD4E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lntabulka"/>
    <w:uiPriority w:val="46"/>
    <w:rsid w:val="00DD4ED9"/>
    <w:pPr>
      <w:spacing w:after="0" w:line="240" w:lineRule="auto"/>
    </w:pPr>
    <w:tblPr>
      <w:tblStyleRowBandSize w:val="1"/>
      <w:tblStyleColBandSize w:val="1"/>
      <w:tblBorders>
        <w:top w:val="single" w:sz="4" w:space="0" w:color="89F2FE" w:themeColor="accent1" w:themeTint="66"/>
        <w:left w:val="single" w:sz="4" w:space="0" w:color="89F2FE" w:themeColor="accent1" w:themeTint="66"/>
        <w:bottom w:val="single" w:sz="4" w:space="0" w:color="89F2FE" w:themeColor="accent1" w:themeTint="66"/>
        <w:right w:val="single" w:sz="4" w:space="0" w:color="89F2FE" w:themeColor="accent1" w:themeTint="66"/>
        <w:insideH w:val="single" w:sz="4" w:space="0" w:color="89F2FE" w:themeColor="accent1" w:themeTint="66"/>
        <w:insideV w:val="single" w:sz="4" w:space="0" w:color="89F2FE" w:themeColor="accent1" w:themeTint="66"/>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2" w:space="0" w:color="4EECFE"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Normlntabulka"/>
    <w:uiPriority w:val="46"/>
    <w:rsid w:val="00DD4ED9"/>
    <w:pPr>
      <w:spacing w:after="0" w:line="240" w:lineRule="auto"/>
    </w:pPr>
    <w:tblPr>
      <w:tblStyleRowBandSize w:val="1"/>
      <w:tblStyleColBandSize w:val="1"/>
      <w:tblBorders>
        <w:top w:val="single" w:sz="4" w:space="0" w:color="FFC199" w:themeColor="accent2" w:themeTint="66"/>
        <w:left w:val="single" w:sz="4" w:space="0" w:color="FFC199" w:themeColor="accent2" w:themeTint="66"/>
        <w:bottom w:val="single" w:sz="4" w:space="0" w:color="FFC199" w:themeColor="accent2" w:themeTint="66"/>
        <w:right w:val="single" w:sz="4" w:space="0" w:color="FFC199" w:themeColor="accent2" w:themeTint="66"/>
        <w:insideH w:val="single" w:sz="4" w:space="0" w:color="FFC199" w:themeColor="accent2" w:themeTint="66"/>
        <w:insideV w:val="single" w:sz="4" w:space="0" w:color="FFC199" w:themeColor="accent2" w:themeTint="66"/>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2" w:space="0" w:color="FFA3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lntabulka"/>
    <w:uiPriority w:val="46"/>
    <w:rsid w:val="00DD4ED9"/>
    <w:pPr>
      <w:spacing w:after="0" w:line="240" w:lineRule="auto"/>
    </w:pPr>
    <w:tblPr>
      <w:tblStyleRowBandSize w:val="1"/>
      <w:tblStyleColBandSize w:val="1"/>
      <w:tblBorders>
        <w:top w:val="single" w:sz="4" w:space="0" w:color="C4A3ED" w:themeColor="accent3" w:themeTint="66"/>
        <w:left w:val="single" w:sz="4" w:space="0" w:color="C4A3ED" w:themeColor="accent3" w:themeTint="66"/>
        <w:bottom w:val="single" w:sz="4" w:space="0" w:color="C4A3ED" w:themeColor="accent3" w:themeTint="66"/>
        <w:right w:val="single" w:sz="4" w:space="0" w:color="C4A3ED" w:themeColor="accent3" w:themeTint="66"/>
        <w:insideH w:val="single" w:sz="4" w:space="0" w:color="C4A3ED" w:themeColor="accent3" w:themeTint="66"/>
        <w:insideV w:val="single" w:sz="4" w:space="0" w:color="C4A3ED" w:themeColor="accent3" w:themeTint="66"/>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2" w:space="0" w:color="A675E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lntabulka"/>
    <w:uiPriority w:val="46"/>
    <w:rsid w:val="00DD4ED9"/>
    <w:pPr>
      <w:spacing w:after="0" w:line="240" w:lineRule="auto"/>
    </w:pPr>
    <w:tblPr>
      <w:tblStyleRowBandSize w:val="1"/>
      <w:tblStyleColBandSize w:val="1"/>
      <w:tblBorders>
        <w:top w:val="single" w:sz="4" w:space="0" w:color="FFE1A2" w:themeColor="accent4" w:themeTint="66"/>
        <w:left w:val="single" w:sz="4" w:space="0" w:color="FFE1A2" w:themeColor="accent4" w:themeTint="66"/>
        <w:bottom w:val="single" w:sz="4" w:space="0" w:color="FFE1A2" w:themeColor="accent4" w:themeTint="66"/>
        <w:right w:val="single" w:sz="4" w:space="0" w:color="FFE1A2" w:themeColor="accent4" w:themeTint="66"/>
        <w:insideH w:val="single" w:sz="4" w:space="0" w:color="FFE1A2" w:themeColor="accent4" w:themeTint="66"/>
        <w:insideV w:val="single" w:sz="4" w:space="0" w:color="FFE1A2" w:themeColor="accent4" w:themeTint="66"/>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2" w:space="0" w:color="FFD27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lntabulka"/>
    <w:uiPriority w:val="46"/>
    <w:rsid w:val="00DD4ED9"/>
    <w:pPr>
      <w:spacing w:after="0" w:line="240" w:lineRule="auto"/>
    </w:pPr>
    <w:tblPr>
      <w:tblStyleRowBandSize w:val="1"/>
      <w:tblStyleColBandSize w:val="1"/>
      <w:tblBorders>
        <w:top w:val="single" w:sz="4" w:space="0" w:color="FF99D5" w:themeColor="accent5" w:themeTint="66"/>
        <w:left w:val="single" w:sz="4" w:space="0" w:color="FF99D5" w:themeColor="accent5" w:themeTint="66"/>
        <w:bottom w:val="single" w:sz="4" w:space="0" w:color="FF99D5" w:themeColor="accent5" w:themeTint="66"/>
        <w:right w:val="single" w:sz="4" w:space="0" w:color="FF99D5" w:themeColor="accent5" w:themeTint="66"/>
        <w:insideH w:val="single" w:sz="4" w:space="0" w:color="FF99D5" w:themeColor="accent5" w:themeTint="66"/>
        <w:insideV w:val="single" w:sz="4" w:space="0" w:color="FF99D5" w:themeColor="accent5" w:themeTint="66"/>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2" w:space="0" w:color="FF66C0"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Normlntabulka"/>
    <w:uiPriority w:val="46"/>
    <w:rsid w:val="00DD4ED9"/>
    <w:pPr>
      <w:spacing w:after="0" w:line="240" w:lineRule="auto"/>
    </w:pPr>
    <w:tblPr>
      <w:tblStyleRowBandSize w:val="1"/>
      <w:tblStyleColBandSize w:val="1"/>
      <w:tblBorders>
        <w:top w:val="single" w:sz="4" w:space="0" w:color="8681F2" w:themeColor="accent6" w:themeTint="66"/>
        <w:left w:val="single" w:sz="4" w:space="0" w:color="8681F2" w:themeColor="accent6" w:themeTint="66"/>
        <w:bottom w:val="single" w:sz="4" w:space="0" w:color="8681F2" w:themeColor="accent6" w:themeTint="66"/>
        <w:right w:val="single" w:sz="4" w:space="0" w:color="8681F2" w:themeColor="accent6" w:themeTint="66"/>
        <w:insideH w:val="single" w:sz="4" w:space="0" w:color="8681F2" w:themeColor="accent6" w:themeTint="66"/>
        <w:insideV w:val="single" w:sz="4" w:space="0" w:color="8681F2" w:themeColor="accent6" w:themeTint="66"/>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2" w:space="0" w:color="4A42EC" w:themeColor="accent6" w:themeTint="99"/>
        </w:tcBorders>
      </w:tcPr>
    </w:tblStylePr>
    <w:tblStylePr w:type="firstCol">
      <w:rPr>
        <w:b/>
        <w:bCs/>
      </w:rPr>
    </w:tblStylePr>
    <w:tblStylePr w:type="lastCol">
      <w:rPr>
        <w:b/>
        <w:bCs/>
      </w:rPr>
    </w:tblStylePr>
  </w:style>
  <w:style w:type="table" w:customStyle="1" w:styleId="GridTable21">
    <w:name w:val="Grid Table 21"/>
    <w:basedOn w:val="Normlntabulka"/>
    <w:uiPriority w:val="47"/>
    <w:rsid w:val="00DD4E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Normlntabulka"/>
    <w:uiPriority w:val="47"/>
    <w:rsid w:val="00DD4ED9"/>
    <w:pPr>
      <w:spacing w:after="0" w:line="240" w:lineRule="auto"/>
    </w:pPr>
    <w:tblPr>
      <w:tblStyleRowBandSize w:val="1"/>
      <w:tblStyleColBandSize w:val="1"/>
      <w:tblBorders>
        <w:top w:val="single" w:sz="2" w:space="0" w:color="4EECFE" w:themeColor="accent1" w:themeTint="99"/>
        <w:bottom w:val="single" w:sz="2" w:space="0" w:color="4EECFE" w:themeColor="accent1" w:themeTint="99"/>
        <w:insideH w:val="single" w:sz="2" w:space="0" w:color="4EECFE" w:themeColor="accent1" w:themeTint="99"/>
        <w:insideV w:val="single" w:sz="2" w:space="0" w:color="4EECFE" w:themeColor="accent1" w:themeTint="99"/>
      </w:tblBorders>
    </w:tblPr>
    <w:tblStylePr w:type="firstRow">
      <w:rPr>
        <w:b/>
        <w:bCs/>
      </w:rPr>
      <w:tblPr/>
      <w:tcPr>
        <w:tcBorders>
          <w:top w:val="nil"/>
          <w:bottom w:val="single" w:sz="12" w:space="0" w:color="4EECFE" w:themeColor="accent1" w:themeTint="99"/>
          <w:insideH w:val="nil"/>
          <w:insideV w:val="nil"/>
        </w:tcBorders>
        <w:shd w:val="clear" w:color="auto" w:fill="FFFFFF" w:themeFill="background1"/>
      </w:tcPr>
    </w:tblStylePr>
    <w:tblStylePr w:type="lastRow">
      <w:rPr>
        <w:b/>
        <w:bCs/>
      </w:rPr>
      <w:tblPr/>
      <w:tcPr>
        <w:tcBorders>
          <w:top w:val="double" w:sz="2" w:space="0" w:color="4EECF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2-Accent21">
    <w:name w:val="Grid Table 2 - Accent 21"/>
    <w:basedOn w:val="Normlntabulka"/>
    <w:uiPriority w:val="47"/>
    <w:rsid w:val="00DD4ED9"/>
    <w:pPr>
      <w:spacing w:after="0" w:line="240" w:lineRule="auto"/>
    </w:pPr>
    <w:tblPr>
      <w:tblStyleRowBandSize w:val="1"/>
      <w:tblStyleColBandSize w:val="1"/>
      <w:tblBorders>
        <w:top w:val="single" w:sz="2" w:space="0" w:color="FFA366" w:themeColor="accent2" w:themeTint="99"/>
        <w:bottom w:val="single" w:sz="2" w:space="0" w:color="FFA366" w:themeColor="accent2" w:themeTint="99"/>
        <w:insideH w:val="single" w:sz="2" w:space="0" w:color="FFA366" w:themeColor="accent2" w:themeTint="99"/>
        <w:insideV w:val="single" w:sz="2" w:space="0" w:color="FFA366" w:themeColor="accent2" w:themeTint="99"/>
      </w:tblBorders>
    </w:tblPr>
    <w:tblStylePr w:type="firstRow">
      <w:rPr>
        <w:b/>
        <w:bCs/>
      </w:rPr>
      <w:tblPr/>
      <w:tcPr>
        <w:tcBorders>
          <w:top w:val="nil"/>
          <w:bottom w:val="single" w:sz="12" w:space="0" w:color="FFA366" w:themeColor="accent2" w:themeTint="99"/>
          <w:insideH w:val="nil"/>
          <w:insideV w:val="nil"/>
        </w:tcBorders>
        <w:shd w:val="clear" w:color="auto" w:fill="FFFFFF" w:themeFill="background1"/>
      </w:tcPr>
    </w:tblStylePr>
    <w:tblStylePr w:type="lastRow">
      <w:rPr>
        <w:b/>
        <w:bCs/>
      </w:rPr>
      <w:tblPr/>
      <w:tcPr>
        <w:tcBorders>
          <w:top w:val="double" w:sz="2" w:space="0" w:color="FFA3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2-Accent31">
    <w:name w:val="Grid Table 2 - Accent 31"/>
    <w:basedOn w:val="Normlntabulka"/>
    <w:uiPriority w:val="47"/>
    <w:rsid w:val="00DD4ED9"/>
    <w:pPr>
      <w:spacing w:after="0" w:line="240" w:lineRule="auto"/>
    </w:pPr>
    <w:tblPr>
      <w:tblStyleRowBandSize w:val="1"/>
      <w:tblStyleColBandSize w:val="1"/>
      <w:tblBorders>
        <w:top w:val="single" w:sz="2" w:space="0" w:color="A675E3" w:themeColor="accent3" w:themeTint="99"/>
        <w:bottom w:val="single" w:sz="2" w:space="0" w:color="A675E3" w:themeColor="accent3" w:themeTint="99"/>
        <w:insideH w:val="single" w:sz="2" w:space="0" w:color="A675E3" w:themeColor="accent3" w:themeTint="99"/>
        <w:insideV w:val="single" w:sz="2" w:space="0" w:color="A675E3" w:themeColor="accent3" w:themeTint="99"/>
      </w:tblBorders>
    </w:tblPr>
    <w:tblStylePr w:type="firstRow">
      <w:rPr>
        <w:b/>
        <w:bCs/>
      </w:rPr>
      <w:tblPr/>
      <w:tcPr>
        <w:tcBorders>
          <w:top w:val="nil"/>
          <w:bottom w:val="single" w:sz="12" w:space="0" w:color="A675E3" w:themeColor="accent3" w:themeTint="99"/>
          <w:insideH w:val="nil"/>
          <w:insideV w:val="nil"/>
        </w:tcBorders>
        <w:shd w:val="clear" w:color="auto" w:fill="FFFFFF" w:themeFill="background1"/>
      </w:tcPr>
    </w:tblStylePr>
    <w:tblStylePr w:type="lastRow">
      <w:rPr>
        <w:b/>
        <w:bCs/>
      </w:rPr>
      <w:tblPr/>
      <w:tcPr>
        <w:tcBorders>
          <w:top w:val="double" w:sz="2" w:space="0" w:color="A675E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2-Accent41">
    <w:name w:val="Grid Table 2 - Accent 41"/>
    <w:basedOn w:val="Normlntabulka"/>
    <w:uiPriority w:val="47"/>
    <w:rsid w:val="00DD4ED9"/>
    <w:pPr>
      <w:spacing w:after="0" w:line="240" w:lineRule="auto"/>
    </w:pPr>
    <w:tblPr>
      <w:tblStyleRowBandSize w:val="1"/>
      <w:tblStyleColBandSize w:val="1"/>
      <w:tblBorders>
        <w:top w:val="single" w:sz="2" w:space="0" w:color="FFD273" w:themeColor="accent4" w:themeTint="99"/>
        <w:bottom w:val="single" w:sz="2" w:space="0" w:color="FFD273" w:themeColor="accent4" w:themeTint="99"/>
        <w:insideH w:val="single" w:sz="2" w:space="0" w:color="FFD273" w:themeColor="accent4" w:themeTint="99"/>
        <w:insideV w:val="single" w:sz="2" w:space="0" w:color="FFD273" w:themeColor="accent4" w:themeTint="99"/>
      </w:tblBorders>
    </w:tblPr>
    <w:tblStylePr w:type="firstRow">
      <w:rPr>
        <w:b/>
        <w:bCs/>
      </w:rPr>
      <w:tblPr/>
      <w:tcPr>
        <w:tcBorders>
          <w:top w:val="nil"/>
          <w:bottom w:val="single" w:sz="12" w:space="0" w:color="FFD273" w:themeColor="accent4" w:themeTint="99"/>
          <w:insideH w:val="nil"/>
          <w:insideV w:val="nil"/>
        </w:tcBorders>
        <w:shd w:val="clear" w:color="auto" w:fill="FFFFFF" w:themeFill="background1"/>
      </w:tcPr>
    </w:tblStylePr>
    <w:tblStylePr w:type="lastRow">
      <w:rPr>
        <w:b/>
        <w:bCs/>
      </w:rPr>
      <w:tblPr/>
      <w:tcPr>
        <w:tcBorders>
          <w:top w:val="double" w:sz="2" w:space="0" w:color="FFD2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2-Accent51">
    <w:name w:val="Grid Table 2 - Accent 51"/>
    <w:basedOn w:val="Normlntabulka"/>
    <w:uiPriority w:val="47"/>
    <w:rsid w:val="00DD4ED9"/>
    <w:pPr>
      <w:spacing w:after="0" w:line="240" w:lineRule="auto"/>
    </w:pPr>
    <w:tblPr>
      <w:tblStyleRowBandSize w:val="1"/>
      <w:tblStyleColBandSize w:val="1"/>
      <w:tblBorders>
        <w:top w:val="single" w:sz="2" w:space="0" w:color="FF66C0" w:themeColor="accent5" w:themeTint="99"/>
        <w:bottom w:val="single" w:sz="2" w:space="0" w:color="FF66C0" w:themeColor="accent5" w:themeTint="99"/>
        <w:insideH w:val="single" w:sz="2" w:space="0" w:color="FF66C0" w:themeColor="accent5" w:themeTint="99"/>
        <w:insideV w:val="single" w:sz="2" w:space="0" w:color="FF66C0" w:themeColor="accent5" w:themeTint="99"/>
      </w:tblBorders>
    </w:tblPr>
    <w:tblStylePr w:type="firstRow">
      <w:rPr>
        <w:b/>
        <w:bCs/>
      </w:rPr>
      <w:tblPr/>
      <w:tcPr>
        <w:tcBorders>
          <w:top w:val="nil"/>
          <w:bottom w:val="single" w:sz="12" w:space="0" w:color="FF66C0" w:themeColor="accent5" w:themeTint="99"/>
          <w:insideH w:val="nil"/>
          <w:insideV w:val="nil"/>
        </w:tcBorders>
        <w:shd w:val="clear" w:color="auto" w:fill="FFFFFF" w:themeFill="background1"/>
      </w:tcPr>
    </w:tblStylePr>
    <w:tblStylePr w:type="lastRow">
      <w:rPr>
        <w:b/>
        <w:bCs/>
      </w:rPr>
      <w:tblPr/>
      <w:tcPr>
        <w:tcBorders>
          <w:top w:val="double" w:sz="2" w:space="0" w:color="FF66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2-Accent61">
    <w:name w:val="Grid Table 2 - Accent 61"/>
    <w:basedOn w:val="Normlntabulka"/>
    <w:uiPriority w:val="47"/>
    <w:rsid w:val="00DD4ED9"/>
    <w:pPr>
      <w:spacing w:after="0" w:line="240" w:lineRule="auto"/>
    </w:pPr>
    <w:tblPr>
      <w:tblStyleRowBandSize w:val="1"/>
      <w:tblStyleColBandSize w:val="1"/>
      <w:tblBorders>
        <w:top w:val="single" w:sz="2" w:space="0" w:color="4A42EC" w:themeColor="accent6" w:themeTint="99"/>
        <w:bottom w:val="single" w:sz="2" w:space="0" w:color="4A42EC" w:themeColor="accent6" w:themeTint="99"/>
        <w:insideH w:val="single" w:sz="2" w:space="0" w:color="4A42EC" w:themeColor="accent6" w:themeTint="99"/>
        <w:insideV w:val="single" w:sz="2" w:space="0" w:color="4A42EC" w:themeColor="accent6" w:themeTint="99"/>
      </w:tblBorders>
    </w:tblPr>
    <w:tblStylePr w:type="firstRow">
      <w:rPr>
        <w:b/>
        <w:bCs/>
      </w:rPr>
      <w:tblPr/>
      <w:tcPr>
        <w:tcBorders>
          <w:top w:val="nil"/>
          <w:bottom w:val="single" w:sz="12" w:space="0" w:color="4A42EC" w:themeColor="accent6" w:themeTint="99"/>
          <w:insideH w:val="nil"/>
          <w:insideV w:val="nil"/>
        </w:tcBorders>
        <w:shd w:val="clear" w:color="auto" w:fill="FFFFFF" w:themeFill="background1"/>
      </w:tcPr>
    </w:tblStylePr>
    <w:tblStylePr w:type="lastRow">
      <w:rPr>
        <w:b/>
        <w:bCs/>
      </w:rPr>
      <w:tblPr/>
      <w:tcPr>
        <w:tcBorders>
          <w:top w:val="double" w:sz="2" w:space="0" w:color="4A42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31">
    <w:name w:val="Grid Table 31"/>
    <w:basedOn w:val="Normlntabulka"/>
    <w:uiPriority w:val="48"/>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Normlntabulka"/>
    <w:uiPriority w:val="48"/>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3-Accent21">
    <w:name w:val="Grid Table 3 - Accent 21"/>
    <w:basedOn w:val="Normlntabulka"/>
    <w:uiPriority w:val="48"/>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3-Accent31">
    <w:name w:val="Grid Table 3 - Accent 31"/>
    <w:basedOn w:val="Normlntabulka"/>
    <w:uiPriority w:val="48"/>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3-Accent41">
    <w:name w:val="Grid Table 3 - Accent 41"/>
    <w:basedOn w:val="Normlntabulka"/>
    <w:uiPriority w:val="48"/>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3-Accent51">
    <w:name w:val="Grid Table 3 - Accent 51"/>
    <w:basedOn w:val="Normlntabulka"/>
    <w:uiPriority w:val="48"/>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3-Accent61">
    <w:name w:val="Grid Table 3 - Accent 61"/>
    <w:basedOn w:val="Normlntabulka"/>
    <w:uiPriority w:val="48"/>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table" w:customStyle="1" w:styleId="GridTable42">
    <w:name w:val="Grid Table 42"/>
    <w:basedOn w:val="Normlntabulka"/>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Normlntabulka"/>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insideV w:val="nil"/>
        </w:tcBorders>
        <w:shd w:val="clear" w:color="auto" w:fill="01C1D6" w:themeFill="accent1"/>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4-Accent21">
    <w:name w:val="Grid Table 4 - Accent 21"/>
    <w:basedOn w:val="Normlntabulka"/>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insideV w:val="nil"/>
        </w:tcBorders>
        <w:shd w:val="clear" w:color="auto" w:fill="FF6600" w:themeFill="accent2"/>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4-Accent31">
    <w:name w:val="Grid Table 4 - Accent 31"/>
    <w:basedOn w:val="Normlntabulka"/>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insideV w:val="nil"/>
        </w:tcBorders>
        <w:shd w:val="clear" w:color="auto" w:fill="6E27C5" w:themeFill="accent3"/>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4-Accent41">
    <w:name w:val="Grid Table 4 - Accent 41"/>
    <w:basedOn w:val="Normlntabulka"/>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insideV w:val="nil"/>
        </w:tcBorders>
        <w:shd w:val="clear" w:color="auto" w:fill="FFB617" w:themeFill="accent4"/>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4-Accent51">
    <w:name w:val="Grid Table 4 - Accent 51"/>
    <w:basedOn w:val="Normlntabulka"/>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insideV w:val="nil"/>
        </w:tcBorders>
        <w:shd w:val="clear" w:color="auto" w:fill="FF0198" w:themeFill="accent5"/>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4-Accent61">
    <w:name w:val="Grid Table 4 - Accent 61"/>
    <w:basedOn w:val="Normlntabulka"/>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insideV w:val="nil"/>
        </w:tcBorders>
        <w:shd w:val="clear" w:color="auto" w:fill="150F96" w:themeFill="accent6"/>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5Dark1">
    <w:name w:val="Grid Table 5 Dark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8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C1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C1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C1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C1D6" w:themeFill="accent1"/>
      </w:tcPr>
    </w:tblStylePr>
    <w:tblStylePr w:type="band1Vert">
      <w:tblPr/>
      <w:tcPr>
        <w:shd w:val="clear" w:color="auto" w:fill="89F2FE" w:themeFill="accent1" w:themeFillTint="66"/>
      </w:tcPr>
    </w:tblStylePr>
    <w:tblStylePr w:type="band1Horz">
      <w:tblPr/>
      <w:tcPr>
        <w:shd w:val="clear" w:color="auto" w:fill="89F2FE" w:themeFill="accent1" w:themeFillTint="66"/>
      </w:tcPr>
    </w:tblStylePr>
  </w:style>
  <w:style w:type="table" w:customStyle="1" w:styleId="GridTable5Dark-Accent21">
    <w:name w:val="Grid Table 5 Dark - Accent 2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00" w:themeFill="accent2"/>
      </w:tcPr>
    </w:tblStylePr>
    <w:tblStylePr w:type="band1Vert">
      <w:tblPr/>
      <w:tcPr>
        <w:shd w:val="clear" w:color="auto" w:fill="FFC199" w:themeFill="accent2" w:themeFillTint="66"/>
      </w:tcPr>
    </w:tblStylePr>
    <w:tblStylePr w:type="band1Horz">
      <w:tblPr/>
      <w:tcPr>
        <w:shd w:val="clear" w:color="auto" w:fill="FFC199" w:themeFill="accent2" w:themeFillTint="66"/>
      </w:tcPr>
    </w:tblStylePr>
  </w:style>
  <w:style w:type="table" w:customStyle="1" w:styleId="GridTable5Dark-Accent31">
    <w:name w:val="Grid Table 5 Dark - Accent 3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1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27C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27C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27C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27C5" w:themeFill="accent3"/>
      </w:tcPr>
    </w:tblStylePr>
    <w:tblStylePr w:type="band1Vert">
      <w:tblPr/>
      <w:tcPr>
        <w:shd w:val="clear" w:color="auto" w:fill="C4A3ED" w:themeFill="accent3" w:themeFillTint="66"/>
      </w:tcPr>
    </w:tblStylePr>
    <w:tblStylePr w:type="band1Horz">
      <w:tblPr/>
      <w:tcPr>
        <w:shd w:val="clear" w:color="auto" w:fill="C4A3ED" w:themeFill="accent3" w:themeFillTint="66"/>
      </w:tcPr>
    </w:tblStylePr>
  </w:style>
  <w:style w:type="table" w:customStyle="1" w:styleId="GridTable5Dark-Accent41">
    <w:name w:val="Grid Table 5 Dark - Accent 4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61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61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61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617" w:themeFill="accent4"/>
      </w:tcPr>
    </w:tblStylePr>
    <w:tblStylePr w:type="band1Vert">
      <w:tblPr/>
      <w:tcPr>
        <w:shd w:val="clear" w:color="auto" w:fill="FFE1A2" w:themeFill="accent4" w:themeFillTint="66"/>
      </w:tcPr>
    </w:tblStylePr>
    <w:tblStylePr w:type="band1Horz">
      <w:tblPr/>
      <w:tcPr>
        <w:shd w:val="clear" w:color="auto" w:fill="FFE1A2" w:themeFill="accent4" w:themeFillTint="66"/>
      </w:tcPr>
    </w:tblStylePr>
  </w:style>
  <w:style w:type="table" w:customStyle="1" w:styleId="GridTable5Dark-Accent51">
    <w:name w:val="Grid Table 5 Dark - Accent 5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19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19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19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198" w:themeFill="accent5"/>
      </w:tcPr>
    </w:tblStylePr>
    <w:tblStylePr w:type="band1Vert">
      <w:tblPr/>
      <w:tcPr>
        <w:shd w:val="clear" w:color="auto" w:fill="FF99D5" w:themeFill="accent5" w:themeFillTint="66"/>
      </w:tcPr>
    </w:tblStylePr>
    <w:tblStylePr w:type="band1Horz">
      <w:tblPr/>
      <w:tcPr>
        <w:shd w:val="clear" w:color="auto" w:fill="FF99D5" w:themeFill="accent5" w:themeFillTint="66"/>
      </w:tcPr>
    </w:tblStylePr>
  </w:style>
  <w:style w:type="table" w:customStyle="1" w:styleId="GridTable5Dark-Accent61">
    <w:name w:val="Grid Table 5 Dark - Accent 6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0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0F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0F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0F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0F96" w:themeFill="accent6"/>
      </w:tcPr>
    </w:tblStylePr>
    <w:tblStylePr w:type="band1Vert">
      <w:tblPr/>
      <w:tcPr>
        <w:shd w:val="clear" w:color="auto" w:fill="8681F2" w:themeFill="accent6" w:themeFillTint="66"/>
      </w:tcPr>
    </w:tblStylePr>
    <w:tblStylePr w:type="band1Horz">
      <w:tblPr/>
      <w:tcPr>
        <w:shd w:val="clear" w:color="auto" w:fill="8681F2" w:themeFill="accent6" w:themeFillTint="66"/>
      </w:tcPr>
    </w:tblStylePr>
  </w:style>
  <w:style w:type="table" w:customStyle="1" w:styleId="GridTable6Colorful1">
    <w:name w:val="Grid Table 6 Colorful1"/>
    <w:basedOn w:val="Normlntabulka"/>
    <w:uiPriority w:val="51"/>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Normlntabulka"/>
    <w:uiPriority w:val="51"/>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6Colorful-Accent21">
    <w:name w:val="Grid Table 6 Colorful - Accent 21"/>
    <w:basedOn w:val="Normlntabulka"/>
    <w:uiPriority w:val="51"/>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6Colorful-Accent31">
    <w:name w:val="Grid Table 6 Colorful - Accent 31"/>
    <w:basedOn w:val="Normlntabulka"/>
    <w:uiPriority w:val="51"/>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6Colorful-Accent41">
    <w:name w:val="Grid Table 6 Colorful - Accent 41"/>
    <w:basedOn w:val="Normlntabulka"/>
    <w:uiPriority w:val="51"/>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6Colorful-Accent51">
    <w:name w:val="Grid Table 6 Colorful - Accent 51"/>
    <w:basedOn w:val="Normlntabulka"/>
    <w:uiPriority w:val="51"/>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6Colorful-Accent61">
    <w:name w:val="Grid Table 6 Colorful - Accent 61"/>
    <w:basedOn w:val="Normlntabulka"/>
    <w:uiPriority w:val="51"/>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7Colorful1">
    <w:name w:val="Grid Table 7 Colorful1"/>
    <w:basedOn w:val="Normlntabulka"/>
    <w:uiPriority w:val="52"/>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Normlntabulka"/>
    <w:uiPriority w:val="52"/>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7Colorful-Accent21">
    <w:name w:val="Grid Table 7 Colorful - Accent 21"/>
    <w:basedOn w:val="Normlntabulka"/>
    <w:uiPriority w:val="52"/>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7Colorful-Accent31">
    <w:name w:val="Grid Table 7 Colorful - Accent 31"/>
    <w:basedOn w:val="Normlntabulka"/>
    <w:uiPriority w:val="52"/>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7Colorful-Accent41">
    <w:name w:val="Grid Table 7 Colorful - Accent 41"/>
    <w:basedOn w:val="Normlntabulka"/>
    <w:uiPriority w:val="52"/>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7Colorful-Accent51">
    <w:name w:val="Grid Table 7 Colorful - Accent 51"/>
    <w:basedOn w:val="Normlntabulka"/>
    <w:uiPriority w:val="52"/>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7Colorful-Accent61">
    <w:name w:val="Grid Table 7 Colorful - Accent 61"/>
    <w:basedOn w:val="Normlntabulka"/>
    <w:uiPriority w:val="52"/>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character" w:styleId="AkronymHTML">
    <w:name w:val="HTML Acronym"/>
    <w:basedOn w:val="Standardnpsmoodstavce"/>
    <w:uiPriority w:val="99"/>
    <w:semiHidden/>
    <w:unhideWhenUsed/>
    <w:rsid w:val="00DD4ED9"/>
  </w:style>
  <w:style w:type="paragraph" w:styleId="AdresaHTML">
    <w:name w:val="HTML Address"/>
    <w:basedOn w:val="Normln"/>
    <w:link w:val="AdresaHTMLChar"/>
    <w:uiPriority w:val="99"/>
    <w:semiHidden/>
    <w:unhideWhenUsed/>
    <w:rsid w:val="00DD4ED9"/>
    <w:pPr>
      <w:spacing w:after="0" w:line="240" w:lineRule="auto"/>
    </w:pPr>
    <w:rPr>
      <w:i/>
      <w:iCs/>
    </w:rPr>
  </w:style>
  <w:style w:type="character" w:customStyle="1" w:styleId="AdresaHTMLChar">
    <w:name w:val="Adresa HTML Char"/>
    <w:basedOn w:val="Standardnpsmoodstavce"/>
    <w:link w:val="AdresaHTML"/>
    <w:uiPriority w:val="99"/>
    <w:semiHidden/>
    <w:rsid w:val="00DD4ED9"/>
    <w:rPr>
      <w:i/>
      <w:iCs/>
      <w:noProof/>
      <w:sz w:val="21"/>
    </w:rPr>
  </w:style>
  <w:style w:type="character" w:styleId="CittHTML">
    <w:name w:val="HTML Cite"/>
    <w:basedOn w:val="Standardnpsmoodstavce"/>
    <w:uiPriority w:val="99"/>
    <w:semiHidden/>
    <w:unhideWhenUsed/>
    <w:rsid w:val="00DD4ED9"/>
    <w:rPr>
      <w:i/>
      <w:iCs/>
    </w:rPr>
  </w:style>
  <w:style w:type="character" w:styleId="KdHTML">
    <w:name w:val="HTML Code"/>
    <w:basedOn w:val="Standardnpsmoodstavce"/>
    <w:uiPriority w:val="99"/>
    <w:semiHidden/>
    <w:unhideWhenUsed/>
    <w:rsid w:val="00DD4ED9"/>
    <w:rPr>
      <w:rFonts w:ascii="Consolas" w:hAnsi="Consolas"/>
      <w:sz w:val="20"/>
      <w:szCs w:val="20"/>
    </w:rPr>
  </w:style>
  <w:style w:type="character" w:styleId="DefiniceHTML">
    <w:name w:val="HTML Definition"/>
    <w:basedOn w:val="Standardnpsmoodstavce"/>
    <w:uiPriority w:val="99"/>
    <w:semiHidden/>
    <w:unhideWhenUsed/>
    <w:rsid w:val="00DD4ED9"/>
    <w:rPr>
      <w:i/>
      <w:iCs/>
    </w:rPr>
  </w:style>
  <w:style w:type="character" w:styleId="KlvesniceHTML">
    <w:name w:val="HTML Keyboard"/>
    <w:basedOn w:val="Standardnpsmoodstavce"/>
    <w:uiPriority w:val="99"/>
    <w:semiHidden/>
    <w:unhideWhenUsed/>
    <w:rsid w:val="00DD4ED9"/>
    <w:rPr>
      <w:rFonts w:ascii="Consolas" w:hAnsi="Consolas"/>
      <w:sz w:val="20"/>
      <w:szCs w:val="20"/>
    </w:rPr>
  </w:style>
  <w:style w:type="paragraph" w:styleId="FormtovanvHTML">
    <w:name w:val="HTML Preformatted"/>
    <w:basedOn w:val="Normln"/>
    <w:link w:val="FormtovanvHTMLChar"/>
    <w:uiPriority w:val="99"/>
    <w:semiHidden/>
    <w:unhideWhenUsed/>
    <w:rsid w:val="00DD4ED9"/>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DD4ED9"/>
    <w:rPr>
      <w:rFonts w:ascii="Consolas" w:hAnsi="Consolas"/>
      <w:noProof/>
      <w:sz w:val="20"/>
      <w:szCs w:val="20"/>
    </w:rPr>
  </w:style>
  <w:style w:type="character" w:styleId="UkzkaHTML">
    <w:name w:val="HTML Sample"/>
    <w:basedOn w:val="Standardnpsmoodstavce"/>
    <w:uiPriority w:val="99"/>
    <w:semiHidden/>
    <w:unhideWhenUsed/>
    <w:rsid w:val="00DD4ED9"/>
    <w:rPr>
      <w:rFonts w:ascii="Consolas" w:hAnsi="Consolas"/>
      <w:sz w:val="24"/>
      <w:szCs w:val="24"/>
    </w:rPr>
  </w:style>
  <w:style w:type="character" w:styleId="PsacstrojHTML">
    <w:name w:val="HTML Typewriter"/>
    <w:basedOn w:val="Standardnpsmoodstavce"/>
    <w:uiPriority w:val="99"/>
    <w:semiHidden/>
    <w:unhideWhenUsed/>
    <w:rsid w:val="00DD4ED9"/>
    <w:rPr>
      <w:rFonts w:ascii="Consolas" w:hAnsi="Consolas"/>
      <w:sz w:val="20"/>
      <w:szCs w:val="20"/>
    </w:rPr>
  </w:style>
  <w:style w:type="character" w:styleId="PromnnHTML">
    <w:name w:val="HTML Variable"/>
    <w:basedOn w:val="Standardnpsmoodstavce"/>
    <w:uiPriority w:val="99"/>
    <w:semiHidden/>
    <w:unhideWhenUsed/>
    <w:rsid w:val="00DD4ED9"/>
    <w:rPr>
      <w:i/>
      <w:iCs/>
    </w:rPr>
  </w:style>
  <w:style w:type="paragraph" w:styleId="Rejstk1">
    <w:name w:val="index 1"/>
    <w:basedOn w:val="Normln"/>
    <w:next w:val="Normln"/>
    <w:autoRedefine/>
    <w:uiPriority w:val="99"/>
    <w:semiHidden/>
    <w:unhideWhenUsed/>
    <w:rsid w:val="00DD4ED9"/>
    <w:pPr>
      <w:spacing w:after="0" w:line="240" w:lineRule="auto"/>
      <w:ind w:left="210" w:hanging="210"/>
    </w:pPr>
  </w:style>
  <w:style w:type="paragraph" w:styleId="Rejstk2">
    <w:name w:val="index 2"/>
    <w:basedOn w:val="Normln"/>
    <w:next w:val="Normln"/>
    <w:autoRedefine/>
    <w:uiPriority w:val="99"/>
    <w:semiHidden/>
    <w:unhideWhenUsed/>
    <w:rsid w:val="00DD4ED9"/>
    <w:pPr>
      <w:spacing w:after="0" w:line="240" w:lineRule="auto"/>
      <w:ind w:left="420" w:hanging="210"/>
    </w:pPr>
  </w:style>
  <w:style w:type="paragraph" w:styleId="Rejstk3">
    <w:name w:val="index 3"/>
    <w:basedOn w:val="Normln"/>
    <w:next w:val="Normln"/>
    <w:autoRedefine/>
    <w:uiPriority w:val="99"/>
    <w:semiHidden/>
    <w:unhideWhenUsed/>
    <w:rsid w:val="00DD4ED9"/>
    <w:pPr>
      <w:spacing w:after="0" w:line="240" w:lineRule="auto"/>
      <w:ind w:left="630" w:hanging="210"/>
    </w:pPr>
  </w:style>
  <w:style w:type="paragraph" w:styleId="Rejstk4">
    <w:name w:val="index 4"/>
    <w:basedOn w:val="Normln"/>
    <w:next w:val="Normln"/>
    <w:autoRedefine/>
    <w:uiPriority w:val="99"/>
    <w:semiHidden/>
    <w:unhideWhenUsed/>
    <w:rsid w:val="00DD4ED9"/>
    <w:pPr>
      <w:spacing w:after="0" w:line="240" w:lineRule="auto"/>
      <w:ind w:left="840" w:hanging="210"/>
    </w:pPr>
  </w:style>
  <w:style w:type="paragraph" w:styleId="Rejstk5">
    <w:name w:val="index 5"/>
    <w:basedOn w:val="Normln"/>
    <w:next w:val="Normln"/>
    <w:autoRedefine/>
    <w:uiPriority w:val="99"/>
    <w:semiHidden/>
    <w:unhideWhenUsed/>
    <w:rsid w:val="00DD4ED9"/>
    <w:pPr>
      <w:spacing w:after="0" w:line="240" w:lineRule="auto"/>
      <w:ind w:left="1050" w:hanging="210"/>
    </w:pPr>
  </w:style>
  <w:style w:type="paragraph" w:styleId="Rejstk6">
    <w:name w:val="index 6"/>
    <w:basedOn w:val="Normln"/>
    <w:next w:val="Normln"/>
    <w:autoRedefine/>
    <w:uiPriority w:val="99"/>
    <w:semiHidden/>
    <w:unhideWhenUsed/>
    <w:rsid w:val="00DD4ED9"/>
    <w:pPr>
      <w:spacing w:after="0" w:line="240" w:lineRule="auto"/>
      <w:ind w:left="1260" w:hanging="210"/>
    </w:pPr>
  </w:style>
  <w:style w:type="paragraph" w:styleId="Rejstk7">
    <w:name w:val="index 7"/>
    <w:basedOn w:val="Normln"/>
    <w:next w:val="Normln"/>
    <w:autoRedefine/>
    <w:uiPriority w:val="99"/>
    <w:semiHidden/>
    <w:unhideWhenUsed/>
    <w:rsid w:val="00DD4ED9"/>
    <w:pPr>
      <w:spacing w:after="0" w:line="240" w:lineRule="auto"/>
      <w:ind w:left="1470" w:hanging="210"/>
    </w:pPr>
  </w:style>
  <w:style w:type="paragraph" w:styleId="Rejstk8">
    <w:name w:val="index 8"/>
    <w:basedOn w:val="Normln"/>
    <w:next w:val="Normln"/>
    <w:autoRedefine/>
    <w:uiPriority w:val="99"/>
    <w:semiHidden/>
    <w:unhideWhenUsed/>
    <w:rsid w:val="00DD4ED9"/>
    <w:pPr>
      <w:spacing w:after="0" w:line="240" w:lineRule="auto"/>
      <w:ind w:left="1680" w:hanging="210"/>
    </w:pPr>
  </w:style>
  <w:style w:type="paragraph" w:styleId="Rejstk9">
    <w:name w:val="index 9"/>
    <w:basedOn w:val="Normln"/>
    <w:next w:val="Normln"/>
    <w:autoRedefine/>
    <w:uiPriority w:val="99"/>
    <w:semiHidden/>
    <w:unhideWhenUsed/>
    <w:rsid w:val="00DD4ED9"/>
    <w:pPr>
      <w:spacing w:after="0" w:line="240" w:lineRule="auto"/>
      <w:ind w:left="1890" w:hanging="210"/>
    </w:pPr>
  </w:style>
  <w:style w:type="paragraph" w:styleId="Hlavikarejstku">
    <w:name w:val="index heading"/>
    <w:basedOn w:val="Normln"/>
    <w:next w:val="Rejstk1"/>
    <w:uiPriority w:val="99"/>
    <w:semiHidden/>
    <w:unhideWhenUsed/>
    <w:rsid w:val="00DD4ED9"/>
    <w:rPr>
      <w:rFonts w:asciiTheme="majorHAnsi" w:eastAsiaTheme="majorEastAsia" w:hAnsiTheme="majorHAnsi" w:cstheme="majorBidi"/>
      <w:b/>
      <w:bCs/>
    </w:rPr>
  </w:style>
  <w:style w:type="character" w:styleId="Zdraznnintenzivn">
    <w:name w:val="Intense Emphasis"/>
    <w:basedOn w:val="Standardnpsmoodstavce"/>
    <w:uiPriority w:val="21"/>
    <w:rsid w:val="00DD4ED9"/>
    <w:rPr>
      <w:i/>
      <w:iCs/>
      <w:color w:val="01C1D6" w:themeColor="accent1"/>
    </w:rPr>
  </w:style>
  <w:style w:type="paragraph" w:styleId="Vrazncitt">
    <w:name w:val="Intense Quote"/>
    <w:basedOn w:val="Normln"/>
    <w:next w:val="Normln"/>
    <w:link w:val="VrazncittChar"/>
    <w:uiPriority w:val="30"/>
    <w:rsid w:val="00DD4ED9"/>
    <w:pPr>
      <w:pBdr>
        <w:top w:val="single" w:sz="4" w:space="10" w:color="01C1D6" w:themeColor="accent1"/>
        <w:bottom w:val="single" w:sz="4" w:space="10" w:color="01C1D6" w:themeColor="accent1"/>
      </w:pBdr>
      <w:spacing w:before="360" w:after="360"/>
      <w:ind w:left="864" w:right="864"/>
      <w:jc w:val="center"/>
    </w:pPr>
    <w:rPr>
      <w:i/>
      <w:iCs/>
      <w:color w:val="01C1D6" w:themeColor="accent1"/>
    </w:rPr>
  </w:style>
  <w:style w:type="character" w:customStyle="1" w:styleId="VrazncittChar">
    <w:name w:val="Výrazný citát Char"/>
    <w:basedOn w:val="Standardnpsmoodstavce"/>
    <w:link w:val="Vrazncitt"/>
    <w:uiPriority w:val="30"/>
    <w:rsid w:val="00DD4ED9"/>
    <w:rPr>
      <w:i/>
      <w:iCs/>
      <w:noProof/>
      <w:color w:val="01C1D6" w:themeColor="accent1"/>
      <w:sz w:val="21"/>
    </w:rPr>
  </w:style>
  <w:style w:type="character" w:styleId="Odkazintenzivn">
    <w:name w:val="Intense Reference"/>
    <w:basedOn w:val="Standardnpsmoodstavce"/>
    <w:uiPriority w:val="32"/>
    <w:rsid w:val="00DD4ED9"/>
    <w:rPr>
      <w:b/>
      <w:bCs/>
      <w:smallCaps/>
      <w:color w:val="01C1D6" w:themeColor="accent1"/>
      <w:spacing w:val="5"/>
    </w:rPr>
  </w:style>
  <w:style w:type="table" w:styleId="Svtlmka">
    <w:name w:val="Light Grid"/>
    <w:basedOn w:val="Normlntabulka"/>
    <w:uiPriority w:val="62"/>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18" w:space="0" w:color="01C1D6" w:themeColor="accent1"/>
          <w:right w:val="single" w:sz="8" w:space="0" w:color="01C1D6" w:themeColor="accent1"/>
          <w:insideH w:val="nil"/>
          <w:insideV w:val="single" w:sz="8" w:space="0" w:color="01C1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insideH w:val="nil"/>
          <w:insideV w:val="single" w:sz="8" w:space="0" w:color="01C1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shd w:val="clear" w:color="auto" w:fill="B6F7FE" w:themeFill="accent1" w:themeFillTint="3F"/>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shd w:val="clear" w:color="auto" w:fill="B6F7FE" w:themeFill="accent1" w:themeFillTint="3F"/>
      </w:tcPr>
    </w:tblStylePr>
    <w:tblStylePr w:type="band2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tcPr>
    </w:tblStylePr>
  </w:style>
  <w:style w:type="table" w:styleId="Svtlmkazvraznn2">
    <w:name w:val="Light Grid Accent 2"/>
    <w:basedOn w:val="Normlntabulka"/>
    <w:uiPriority w:val="62"/>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18" w:space="0" w:color="FF6600" w:themeColor="accent2"/>
          <w:right w:val="single" w:sz="8" w:space="0" w:color="FF6600" w:themeColor="accent2"/>
          <w:insideH w:val="nil"/>
          <w:insideV w:val="single" w:sz="8" w:space="0" w:color="FF66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insideH w:val="nil"/>
          <w:insideV w:val="single" w:sz="8" w:space="0" w:color="FF66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shd w:val="clear" w:color="auto" w:fill="FFD9C0" w:themeFill="accent2" w:themeFillTint="3F"/>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shd w:val="clear" w:color="auto" w:fill="FFD9C0" w:themeFill="accent2" w:themeFillTint="3F"/>
      </w:tcPr>
    </w:tblStylePr>
    <w:tblStylePr w:type="band2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tcPr>
    </w:tblStylePr>
  </w:style>
  <w:style w:type="table" w:styleId="Svtlmkazvraznn3">
    <w:name w:val="Light Grid Accent 3"/>
    <w:basedOn w:val="Normlntabulka"/>
    <w:uiPriority w:val="62"/>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18" w:space="0" w:color="6E27C5" w:themeColor="accent3"/>
          <w:right w:val="single" w:sz="8" w:space="0" w:color="6E27C5" w:themeColor="accent3"/>
          <w:insideH w:val="nil"/>
          <w:insideV w:val="single" w:sz="8" w:space="0" w:color="6E27C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insideH w:val="nil"/>
          <w:insideV w:val="single" w:sz="8" w:space="0" w:color="6E27C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shd w:val="clear" w:color="auto" w:fill="DAC6F3" w:themeFill="accent3" w:themeFillTint="3F"/>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shd w:val="clear" w:color="auto" w:fill="DAC6F3" w:themeFill="accent3" w:themeFillTint="3F"/>
      </w:tcPr>
    </w:tblStylePr>
    <w:tblStylePr w:type="band2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tcPr>
    </w:tblStylePr>
  </w:style>
  <w:style w:type="table" w:styleId="Svtlmkazvraznn4">
    <w:name w:val="Light Grid Accent 4"/>
    <w:basedOn w:val="Normlntabulka"/>
    <w:uiPriority w:val="62"/>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18" w:space="0" w:color="FFB617" w:themeColor="accent4"/>
          <w:right w:val="single" w:sz="8" w:space="0" w:color="FFB617" w:themeColor="accent4"/>
          <w:insideH w:val="nil"/>
          <w:insideV w:val="single" w:sz="8" w:space="0" w:color="FFB61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insideH w:val="nil"/>
          <w:insideV w:val="single" w:sz="8" w:space="0" w:color="FFB61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shd w:val="clear" w:color="auto" w:fill="FFECC5" w:themeFill="accent4" w:themeFillTint="3F"/>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shd w:val="clear" w:color="auto" w:fill="FFECC5" w:themeFill="accent4" w:themeFillTint="3F"/>
      </w:tcPr>
    </w:tblStylePr>
    <w:tblStylePr w:type="band2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tcPr>
    </w:tblStylePr>
  </w:style>
  <w:style w:type="table" w:styleId="Svtlmkazvraznn5">
    <w:name w:val="Light Grid Accent 5"/>
    <w:basedOn w:val="Normlntabulka"/>
    <w:uiPriority w:val="62"/>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18" w:space="0" w:color="FF0198" w:themeColor="accent5"/>
          <w:right w:val="single" w:sz="8" w:space="0" w:color="FF0198" w:themeColor="accent5"/>
          <w:insideH w:val="nil"/>
          <w:insideV w:val="single" w:sz="8" w:space="0" w:color="FF01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insideH w:val="nil"/>
          <w:insideV w:val="single" w:sz="8" w:space="0" w:color="FF01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shd w:val="clear" w:color="auto" w:fill="FFC0E5" w:themeFill="accent5" w:themeFillTint="3F"/>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shd w:val="clear" w:color="auto" w:fill="FFC0E5" w:themeFill="accent5" w:themeFillTint="3F"/>
      </w:tcPr>
    </w:tblStylePr>
    <w:tblStylePr w:type="band2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tcPr>
    </w:tblStylePr>
  </w:style>
  <w:style w:type="table" w:styleId="Svtlmkazvraznn6">
    <w:name w:val="Light Grid Accent 6"/>
    <w:basedOn w:val="Normlntabulka"/>
    <w:uiPriority w:val="62"/>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18" w:space="0" w:color="150F96" w:themeColor="accent6"/>
          <w:right w:val="single" w:sz="8" w:space="0" w:color="150F96" w:themeColor="accent6"/>
          <w:insideH w:val="nil"/>
          <w:insideV w:val="single" w:sz="8" w:space="0" w:color="150F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insideH w:val="nil"/>
          <w:insideV w:val="single" w:sz="8" w:space="0" w:color="150F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shd w:val="clear" w:color="auto" w:fill="B4B1F7" w:themeFill="accent6" w:themeFillTint="3F"/>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shd w:val="clear" w:color="auto" w:fill="B4B1F7" w:themeFill="accent6" w:themeFillTint="3F"/>
      </w:tcPr>
    </w:tblStylePr>
    <w:tblStylePr w:type="band2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tcPr>
    </w:tblStylePr>
  </w:style>
  <w:style w:type="table" w:styleId="Svtlseznam">
    <w:name w:val="Light List"/>
    <w:basedOn w:val="Normlntabulka"/>
    <w:uiPriority w:val="61"/>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pPr>
        <w:spacing w:before="0" w:after="0" w:line="240" w:lineRule="auto"/>
      </w:pPr>
      <w:rPr>
        <w:b/>
        <w:bCs/>
        <w:color w:val="FFFFFF" w:themeColor="background1"/>
      </w:rPr>
      <w:tblPr/>
      <w:tcPr>
        <w:shd w:val="clear" w:color="auto" w:fill="01C1D6" w:themeFill="accent1"/>
      </w:tcPr>
    </w:tblStylePr>
    <w:tblStylePr w:type="lastRow">
      <w:pPr>
        <w:spacing w:before="0" w:after="0" w:line="240" w:lineRule="auto"/>
      </w:pPr>
      <w:rPr>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tcBorders>
      </w:tcPr>
    </w:tblStylePr>
    <w:tblStylePr w:type="firstCol">
      <w:rPr>
        <w:b/>
        <w:bCs/>
      </w:rPr>
    </w:tblStylePr>
    <w:tblStylePr w:type="lastCol">
      <w:rPr>
        <w:b/>
        <w:bCs/>
      </w:r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style>
  <w:style w:type="table" w:styleId="Svtlseznamzvraznn2">
    <w:name w:val="Light List Accent 2"/>
    <w:basedOn w:val="Normlntabulka"/>
    <w:uiPriority w:val="61"/>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pPr>
        <w:spacing w:before="0" w:after="0" w:line="240" w:lineRule="auto"/>
      </w:pPr>
      <w:rPr>
        <w:b/>
        <w:bCs/>
        <w:color w:val="FFFFFF" w:themeColor="background1"/>
      </w:rPr>
      <w:tblPr/>
      <w:tcPr>
        <w:shd w:val="clear" w:color="auto" w:fill="FF6600" w:themeFill="accent2"/>
      </w:tcPr>
    </w:tblStylePr>
    <w:tblStylePr w:type="lastRow">
      <w:pPr>
        <w:spacing w:before="0" w:after="0" w:line="240" w:lineRule="auto"/>
      </w:pPr>
      <w:rPr>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tcBorders>
      </w:tcPr>
    </w:tblStylePr>
    <w:tblStylePr w:type="firstCol">
      <w:rPr>
        <w:b/>
        <w:bCs/>
      </w:rPr>
    </w:tblStylePr>
    <w:tblStylePr w:type="lastCol">
      <w:rPr>
        <w:b/>
        <w:bCs/>
      </w:r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style>
  <w:style w:type="table" w:styleId="Svtlseznamzvraznn3">
    <w:name w:val="Light List Accent 3"/>
    <w:basedOn w:val="Normlntabulka"/>
    <w:uiPriority w:val="61"/>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pPr>
        <w:spacing w:before="0" w:after="0" w:line="240" w:lineRule="auto"/>
      </w:pPr>
      <w:rPr>
        <w:b/>
        <w:bCs/>
        <w:color w:val="FFFFFF" w:themeColor="background1"/>
      </w:rPr>
      <w:tblPr/>
      <w:tcPr>
        <w:shd w:val="clear" w:color="auto" w:fill="6E27C5" w:themeFill="accent3"/>
      </w:tcPr>
    </w:tblStylePr>
    <w:tblStylePr w:type="lastRow">
      <w:pPr>
        <w:spacing w:before="0" w:after="0" w:line="240" w:lineRule="auto"/>
      </w:pPr>
      <w:rPr>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tcBorders>
      </w:tcPr>
    </w:tblStylePr>
    <w:tblStylePr w:type="firstCol">
      <w:rPr>
        <w:b/>
        <w:bCs/>
      </w:rPr>
    </w:tblStylePr>
    <w:tblStylePr w:type="lastCol">
      <w:rPr>
        <w:b/>
        <w:bCs/>
      </w:r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style>
  <w:style w:type="table" w:styleId="Svtlseznamzvraznn4">
    <w:name w:val="Light List Accent 4"/>
    <w:basedOn w:val="Normlntabulka"/>
    <w:uiPriority w:val="61"/>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pPr>
        <w:spacing w:before="0" w:after="0" w:line="240" w:lineRule="auto"/>
      </w:pPr>
      <w:rPr>
        <w:b/>
        <w:bCs/>
        <w:color w:val="FFFFFF" w:themeColor="background1"/>
      </w:rPr>
      <w:tblPr/>
      <w:tcPr>
        <w:shd w:val="clear" w:color="auto" w:fill="FFB617" w:themeFill="accent4"/>
      </w:tcPr>
    </w:tblStylePr>
    <w:tblStylePr w:type="lastRow">
      <w:pPr>
        <w:spacing w:before="0" w:after="0" w:line="240" w:lineRule="auto"/>
      </w:pPr>
      <w:rPr>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tcBorders>
      </w:tcPr>
    </w:tblStylePr>
    <w:tblStylePr w:type="firstCol">
      <w:rPr>
        <w:b/>
        <w:bCs/>
      </w:rPr>
    </w:tblStylePr>
    <w:tblStylePr w:type="lastCol">
      <w:rPr>
        <w:b/>
        <w:bCs/>
      </w:r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style>
  <w:style w:type="table" w:styleId="Svtlseznamzvraznn5">
    <w:name w:val="Light List Accent 5"/>
    <w:basedOn w:val="Normlntabulka"/>
    <w:uiPriority w:val="61"/>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pPr>
        <w:spacing w:before="0" w:after="0" w:line="240" w:lineRule="auto"/>
      </w:pPr>
      <w:rPr>
        <w:b/>
        <w:bCs/>
        <w:color w:val="FFFFFF" w:themeColor="background1"/>
      </w:rPr>
      <w:tblPr/>
      <w:tcPr>
        <w:shd w:val="clear" w:color="auto" w:fill="FF0198" w:themeFill="accent5"/>
      </w:tcPr>
    </w:tblStylePr>
    <w:tblStylePr w:type="lastRow">
      <w:pPr>
        <w:spacing w:before="0" w:after="0" w:line="240" w:lineRule="auto"/>
      </w:pPr>
      <w:rPr>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tcBorders>
      </w:tcPr>
    </w:tblStylePr>
    <w:tblStylePr w:type="firstCol">
      <w:rPr>
        <w:b/>
        <w:bCs/>
      </w:rPr>
    </w:tblStylePr>
    <w:tblStylePr w:type="lastCol">
      <w:rPr>
        <w:b/>
        <w:bCs/>
      </w:r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style>
  <w:style w:type="table" w:styleId="Svtlseznamzvraznn6">
    <w:name w:val="Light List Accent 6"/>
    <w:basedOn w:val="Normlntabulka"/>
    <w:uiPriority w:val="61"/>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pPr>
        <w:spacing w:before="0" w:after="0" w:line="240" w:lineRule="auto"/>
      </w:pPr>
      <w:rPr>
        <w:b/>
        <w:bCs/>
        <w:color w:val="FFFFFF" w:themeColor="background1"/>
      </w:rPr>
      <w:tblPr/>
      <w:tcPr>
        <w:shd w:val="clear" w:color="auto" w:fill="150F96" w:themeFill="accent6"/>
      </w:tcPr>
    </w:tblStylePr>
    <w:tblStylePr w:type="lastRow">
      <w:pPr>
        <w:spacing w:before="0" w:after="0" w:line="240" w:lineRule="auto"/>
      </w:pPr>
      <w:rPr>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tcBorders>
      </w:tcPr>
    </w:tblStylePr>
    <w:tblStylePr w:type="firstCol">
      <w:rPr>
        <w:b/>
        <w:bCs/>
      </w:rPr>
    </w:tblStylePr>
    <w:tblStylePr w:type="lastCol">
      <w:rPr>
        <w:b/>
        <w:bCs/>
      </w:r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style>
  <w:style w:type="table" w:styleId="Svtlstnovn">
    <w:name w:val="Light Shading"/>
    <w:basedOn w:val="Normlntabulka"/>
    <w:uiPriority w:val="60"/>
    <w:semiHidden/>
    <w:unhideWhenUsed/>
    <w:rsid w:val="00DD4E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DD4ED9"/>
    <w:pPr>
      <w:spacing w:after="0" w:line="240" w:lineRule="auto"/>
    </w:pPr>
    <w:rPr>
      <w:color w:val="008FA0" w:themeColor="accent1" w:themeShade="BF"/>
    </w:rPr>
    <w:tblPr>
      <w:tblStyleRowBandSize w:val="1"/>
      <w:tblStyleColBandSize w:val="1"/>
      <w:tblBorders>
        <w:top w:val="single" w:sz="8" w:space="0" w:color="01C1D6" w:themeColor="accent1"/>
        <w:bottom w:val="single" w:sz="8" w:space="0" w:color="01C1D6" w:themeColor="accent1"/>
      </w:tblBorders>
    </w:tblPr>
    <w:tblStylePr w:type="fir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la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left w:val="nil"/>
          <w:right w:val="nil"/>
          <w:insideH w:val="nil"/>
          <w:insideV w:val="nil"/>
        </w:tcBorders>
        <w:shd w:val="clear" w:color="auto" w:fill="B6F7FE" w:themeFill="accent1" w:themeFillTint="3F"/>
      </w:tcPr>
    </w:tblStylePr>
  </w:style>
  <w:style w:type="table" w:styleId="Svtlstnovnzvraznn2">
    <w:name w:val="Light Shading Accent 2"/>
    <w:basedOn w:val="Normlntabulka"/>
    <w:uiPriority w:val="60"/>
    <w:semiHidden/>
    <w:unhideWhenUsed/>
    <w:rsid w:val="00DD4ED9"/>
    <w:pPr>
      <w:spacing w:after="0" w:line="240" w:lineRule="auto"/>
    </w:pPr>
    <w:rPr>
      <w:color w:val="BF4C00" w:themeColor="accent2" w:themeShade="BF"/>
    </w:rPr>
    <w:tblPr>
      <w:tblStyleRowBandSize w:val="1"/>
      <w:tblStyleColBandSize w:val="1"/>
      <w:tblBorders>
        <w:top w:val="single" w:sz="8" w:space="0" w:color="FF6600" w:themeColor="accent2"/>
        <w:bottom w:val="single" w:sz="8" w:space="0" w:color="FF6600" w:themeColor="accent2"/>
      </w:tblBorders>
    </w:tblPr>
    <w:tblStylePr w:type="fir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la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left w:val="nil"/>
          <w:right w:val="nil"/>
          <w:insideH w:val="nil"/>
          <w:insideV w:val="nil"/>
        </w:tcBorders>
        <w:shd w:val="clear" w:color="auto" w:fill="FFD9C0" w:themeFill="accent2" w:themeFillTint="3F"/>
      </w:tcPr>
    </w:tblStylePr>
  </w:style>
  <w:style w:type="table" w:styleId="Svtlstnovnzvraznn3">
    <w:name w:val="Light Shading Accent 3"/>
    <w:basedOn w:val="Normlntabulka"/>
    <w:uiPriority w:val="60"/>
    <w:semiHidden/>
    <w:unhideWhenUsed/>
    <w:rsid w:val="00DD4ED9"/>
    <w:pPr>
      <w:spacing w:after="0" w:line="240" w:lineRule="auto"/>
    </w:pPr>
    <w:rPr>
      <w:color w:val="521D93" w:themeColor="accent3" w:themeShade="BF"/>
    </w:rPr>
    <w:tblPr>
      <w:tblStyleRowBandSize w:val="1"/>
      <w:tblStyleColBandSize w:val="1"/>
      <w:tblBorders>
        <w:top w:val="single" w:sz="8" w:space="0" w:color="6E27C5" w:themeColor="accent3"/>
        <w:bottom w:val="single" w:sz="8" w:space="0" w:color="6E27C5" w:themeColor="accent3"/>
      </w:tblBorders>
    </w:tblPr>
    <w:tblStylePr w:type="fir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la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left w:val="nil"/>
          <w:right w:val="nil"/>
          <w:insideH w:val="nil"/>
          <w:insideV w:val="nil"/>
        </w:tcBorders>
        <w:shd w:val="clear" w:color="auto" w:fill="DAC6F3" w:themeFill="accent3" w:themeFillTint="3F"/>
      </w:tcPr>
    </w:tblStylePr>
  </w:style>
  <w:style w:type="table" w:styleId="Svtlstnovnzvraznn4">
    <w:name w:val="Light Shading Accent 4"/>
    <w:basedOn w:val="Normlntabulka"/>
    <w:uiPriority w:val="60"/>
    <w:semiHidden/>
    <w:unhideWhenUsed/>
    <w:rsid w:val="00DD4ED9"/>
    <w:pPr>
      <w:spacing w:after="0" w:line="240" w:lineRule="auto"/>
    </w:pPr>
    <w:rPr>
      <w:color w:val="D08D00" w:themeColor="accent4" w:themeShade="BF"/>
    </w:rPr>
    <w:tblPr>
      <w:tblStyleRowBandSize w:val="1"/>
      <w:tblStyleColBandSize w:val="1"/>
      <w:tblBorders>
        <w:top w:val="single" w:sz="8" w:space="0" w:color="FFB617" w:themeColor="accent4"/>
        <w:bottom w:val="single" w:sz="8" w:space="0" w:color="FFB617" w:themeColor="accent4"/>
      </w:tblBorders>
    </w:tblPr>
    <w:tblStylePr w:type="fir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la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left w:val="nil"/>
          <w:right w:val="nil"/>
          <w:insideH w:val="nil"/>
          <w:insideV w:val="nil"/>
        </w:tcBorders>
        <w:shd w:val="clear" w:color="auto" w:fill="FFECC5" w:themeFill="accent4" w:themeFillTint="3F"/>
      </w:tcPr>
    </w:tblStylePr>
  </w:style>
  <w:style w:type="table" w:styleId="Svtlstnovnzvraznn5">
    <w:name w:val="Light Shading Accent 5"/>
    <w:basedOn w:val="Normlntabulka"/>
    <w:uiPriority w:val="60"/>
    <w:semiHidden/>
    <w:unhideWhenUsed/>
    <w:rsid w:val="00DD4ED9"/>
    <w:pPr>
      <w:spacing w:after="0" w:line="240" w:lineRule="auto"/>
    </w:pPr>
    <w:rPr>
      <w:color w:val="BF0071" w:themeColor="accent5" w:themeShade="BF"/>
    </w:rPr>
    <w:tblPr>
      <w:tblStyleRowBandSize w:val="1"/>
      <w:tblStyleColBandSize w:val="1"/>
      <w:tblBorders>
        <w:top w:val="single" w:sz="8" w:space="0" w:color="FF0198" w:themeColor="accent5"/>
        <w:bottom w:val="single" w:sz="8" w:space="0" w:color="FF0198" w:themeColor="accent5"/>
      </w:tblBorders>
    </w:tblPr>
    <w:tblStylePr w:type="fir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la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left w:val="nil"/>
          <w:right w:val="nil"/>
          <w:insideH w:val="nil"/>
          <w:insideV w:val="nil"/>
        </w:tcBorders>
        <w:shd w:val="clear" w:color="auto" w:fill="FFC0E5" w:themeFill="accent5" w:themeFillTint="3F"/>
      </w:tcPr>
    </w:tblStylePr>
  </w:style>
  <w:style w:type="table" w:styleId="Svtlstnovnzvraznn6">
    <w:name w:val="Light Shading Accent 6"/>
    <w:basedOn w:val="Normlntabulka"/>
    <w:uiPriority w:val="60"/>
    <w:semiHidden/>
    <w:unhideWhenUsed/>
    <w:rsid w:val="00DD4ED9"/>
    <w:pPr>
      <w:spacing w:after="0" w:line="240" w:lineRule="auto"/>
    </w:pPr>
    <w:rPr>
      <w:color w:val="0F0B70" w:themeColor="accent6" w:themeShade="BF"/>
    </w:rPr>
    <w:tblPr>
      <w:tblStyleRowBandSize w:val="1"/>
      <w:tblStyleColBandSize w:val="1"/>
      <w:tblBorders>
        <w:top w:val="single" w:sz="8" w:space="0" w:color="150F96" w:themeColor="accent6"/>
        <w:bottom w:val="single" w:sz="8" w:space="0" w:color="150F96" w:themeColor="accent6"/>
      </w:tblBorders>
    </w:tblPr>
    <w:tblStylePr w:type="fir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la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left w:val="nil"/>
          <w:right w:val="nil"/>
          <w:insideH w:val="nil"/>
          <w:insideV w:val="nil"/>
        </w:tcBorders>
        <w:shd w:val="clear" w:color="auto" w:fill="B4B1F7" w:themeFill="accent6" w:themeFillTint="3F"/>
      </w:tcPr>
    </w:tblStylePr>
  </w:style>
  <w:style w:type="character" w:styleId="slodku">
    <w:name w:val="line number"/>
    <w:basedOn w:val="Standardnpsmoodstavce"/>
    <w:uiPriority w:val="99"/>
    <w:semiHidden/>
    <w:unhideWhenUsed/>
    <w:rsid w:val="00DD4ED9"/>
  </w:style>
  <w:style w:type="paragraph" w:styleId="Seznam">
    <w:name w:val="List"/>
    <w:basedOn w:val="Normln"/>
    <w:uiPriority w:val="99"/>
    <w:semiHidden/>
    <w:unhideWhenUsed/>
    <w:rsid w:val="00DD4ED9"/>
    <w:pPr>
      <w:ind w:left="283" w:hanging="283"/>
      <w:contextualSpacing/>
    </w:pPr>
  </w:style>
  <w:style w:type="paragraph" w:styleId="Seznam2">
    <w:name w:val="List 2"/>
    <w:basedOn w:val="Normln"/>
    <w:uiPriority w:val="99"/>
    <w:semiHidden/>
    <w:unhideWhenUsed/>
    <w:rsid w:val="00DD4ED9"/>
    <w:pPr>
      <w:ind w:left="566" w:hanging="283"/>
      <w:contextualSpacing/>
    </w:pPr>
  </w:style>
  <w:style w:type="paragraph" w:styleId="Seznam3">
    <w:name w:val="List 3"/>
    <w:basedOn w:val="Normln"/>
    <w:uiPriority w:val="99"/>
    <w:semiHidden/>
    <w:unhideWhenUsed/>
    <w:rsid w:val="00DD4ED9"/>
    <w:pPr>
      <w:ind w:left="849" w:hanging="283"/>
      <w:contextualSpacing/>
    </w:pPr>
  </w:style>
  <w:style w:type="paragraph" w:styleId="Seznam4">
    <w:name w:val="List 4"/>
    <w:basedOn w:val="Normln"/>
    <w:uiPriority w:val="99"/>
    <w:semiHidden/>
    <w:unhideWhenUsed/>
    <w:rsid w:val="00DD4ED9"/>
    <w:pPr>
      <w:ind w:left="1132" w:hanging="283"/>
      <w:contextualSpacing/>
    </w:pPr>
  </w:style>
  <w:style w:type="paragraph" w:styleId="Seznam5">
    <w:name w:val="List 5"/>
    <w:basedOn w:val="Normln"/>
    <w:uiPriority w:val="99"/>
    <w:semiHidden/>
    <w:unhideWhenUsed/>
    <w:rsid w:val="00DD4ED9"/>
    <w:pPr>
      <w:ind w:left="1415" w:hanging="283"/>
      <w:contextualSpacing/>
    </w:pPr>
  </w:style>
  <w:style w:type="paragraph" w:styleId="Seznamsodrkami">
    <w:name w:val="List Bullet"/>
    <w:basedOn w:val="Normln"/>
    <w:unhideWhenUsed/>
    <w:qFormat/>
    <w:rsid w:val="00334695"/>
    <w:pPr>
      <w:numPr>
        <w:numId w:val="2"/>
      </w:numPr>
      <w:spacing w:before="180" w:after="0"/>
    </w:pPr>
  </w:style>
  <w:style w:type="paragraph" w:styleId="Seznamsodrkami2">
    <w:name w:val="List Bullet 2"/>
    <w:basedOn w:val="Normln"/>
    <w:uiPriority w:val="99"/>
    <w:unhideWhenUsed/>
    <w:rsid w:val="004F3F8A"/>
    <w:pPr>
      <w:numPr>
        <w:ilvl w:val="1"/>
        <w:numId w:val="2"/>
      </w:numPr>
      <w:spacing w:after="60"/>
    </w:pPr>
  </w:style>
  <w:style w:type="paragraph" w:styleId="Seznamsodrkami3">
    <w:name w:val="List Bullet 3"/>
    <w:basedOn w:val="Normln"/>
    <w:uiPriority w:val="99"/>
    <w:unhideWhenUsed/>
    <w:rsid w:val="004F3F8A"/>
    <w:pPr>
      <w:numPr>
        <w:ilvl w:val="2"/>
        <w:numId w:val="2"/>
      </w:numPr>
      <w:spacing w:after="60"/>
      <w:ind w:left="1417"/>
    </w:pPr>
    <w:rPr>
      <w:lang w:val="en-GB"/>
    </w:rPr>
  </w:style>
  <w:style w:type="paragraph" w:styleId="Seznamsodrkami4">
    <w:name w:val="List Bullet 4"/>
    <w:basedOn w:val="Normln"/>
    <w:uiPriority w:val="99"/>
    <w:unhideWhenUsed/>
    <w:rsid w:val="004F3F8A"/>
    <w:pPr>
      <w:numPr>
        <w:ilvl w:val="3"/>
        <w:numId w:val="2"/>
      </w:numPr>
      <w:spacing w:after="60"/>
      <w:ind w:left="1843"/>
    </w:pPr>
  </w:style>
  <w:style w:type="paragraph" w:styleId="Seznamsodrkami5">
    <w:name w:val="List Bullet 5"/>
    <w:basedOn w:val="Normln"/>
    <w:uiPriority w:val="99"/>
    <w:unhideWhenUsed/>
    <w:rsid w:val="00167D40"/>
    <w:pPr>
      <w:numPr>
        <w:ilvl w:val="4"/>
        <w:numId w:val="2"/>
      </w:numPr>
      <w:spacing w:after="0"/>
      <w:ind w:left="2126"/>
      <w:contextualSpacing/>
    </w:pPr>
  </w:style>
  <w:style w:type="paragraph" w:styleId="Pokraovnseznamu">
    <w:name w:val="List Continue"/>
    <w:basedOn w:val="Normln"/>
    <w:uiPriority w:val="99"/>
    <w:semiHidden/>
    <w:unhideWhenUsed/>
    <w:rsid w:val="00DD4ED9"/>
    <w:pPr>
      <w:spacing w:after="120"/>
      <w:ind w:left="283"/>
      <w:contextualSpacing/>
    </w:pPr>
  </w:style>
  <w:style w:type="paragraph" w:styleId="Pokraovnseznamu2">
    <w:name w:val="List Continue 2"/>
    <w:basedOn w:val="Normln"/>
    <w:uiPriority w:val="99"/>
    <w:semiHidden/>
    <w:unhideWhenUsed/>
    <w:rsid w:val="00DD4ED9"/>
    <w:pPr>
      <w:spacing w:after="120"/>
      <w:ind w:left="566"/>
      <w:contextualSpacing/>
    </w:pPr>
  </w:style>
  <w:style w:type="paragraph" w:styleId="Pokraovnseznamu3">
    <w:name w:val="List Continue 3"/>
    <w:basedOn w:val="Normln"/>
    <w:uiPriority w:val="99"/>
    <w:semiHidden/>
    <w:unhideWhenUsed/>
    <w:rsid w:val="00DD4ED9"/>
    <w:pPr>
      <w:spacing w:after="120"/>
      <w:ind w:left="849"/>
      <w:contextualSpacing/>
    </w:pPr>
  </w:style>
  <w:style w:type="paragraph" w:styleId="Pokraovnseznamu4">
    <w:name w:val="List Continue 4"/>
    <w:basedOn w:val="Normln"/>
    <w:uiPriority w:val="99"/>
    <w:semiHidden/>
    <w:unhideWhenUsed/>
    <w:rsid w:val="00DD4ED9"/>
    <w:pPr>
      <w:spacing w:after="120"/>
      <w:ind w:left="1132"/>
      <w:contextualSpacing/>
    </w:pPr>
  </w:style>
  <w:style w:type="paragraph" w:styleId="Pokraovnseznamu5">
    <w:name w:val="List Continue 5"/>
    <w:basedOn w:val="Normln"/>
    <w:uiPriority w:val="99"/>
    <w:semiHidden/>
    <w:unhideWhenUsed/>
    <w:rsid w:val="00DD4ED9"/>
    <w:pPr>
      <w:spacing w:after="120"/>
      <w:ind w:left="1415"/>
      <w:contextualSpacing/>
    </w:pPr>
  </w:style>
  <w:style w:type="paragraph" w:styleId="slovanseznam">
    <w:name w:val="List Number"/>
    <w:basedOn w:val="Normln"/>
    <w:uiPriority w:val="99"/>
    <w:unhideWhenUsed/>
    <w:qFormat/>
    <w:rsid w:val="000F33E7"/>
    <w:pPr>
      <w:numPr>
        <w:numId w:val="4"/>
      </w:numPr>
      <w:spacing w:before="180" w:after="0"/>
    </w:pPr>
  </w:style>
  <w:style w:type="paragraph" w:styleId="slovanseznam2">
    <w:name w:val="List Number 2"/>
    <w:basedOn w:val="Normln"/>
    <w:uiPriority w:val="99"/>
    <w:unhideWhenUsed/>
    <w:rsid w:val="00DA121C"/>
    <w:pPr>
      <w:numPr>
        <w:ilvl w:val="1"/>
        <w:numId w:val="4"/>
      </w:numPr>
      <w:spacing w:after="60"/>
    </w:pPr>
  </w:style>
  <w:style w:type="paragraph" w:styleId="slovanseznam3">
    <w:name w:val="List Number 3"/>
    <w:basedOn w:val="Normln"/>
    <w:uiPriority w:val="99"/>
    <w:unhideWhenUsed/>
    <w:rsid w:val="00535284"/>
    <w:pPr>
      <w:numPr>
        <w:ilvl w:val="2"/>
        <w:numId w:val="4"/>
      </w:numPr>
      <w:spacing w:after="0"/>
      <w:contextualSpacing/>
    </w:pPr>
  </w:style>
  <w:style w:type="paragraph" w:styleId="slovanseznam4">
    <w:name w:val="List Number 4"/>
    <w:basedOn w:val="Normln"/>
    <w:uiPriority w:val="99"/>
    <w:unhideWhenUsed/>
    <w:rsid w:val="00535284"/>
    <w:pPr>
      <w:numPr>
        <w:ilvl w:val="3"/>
        <w:numId w:val="4"/>
      </w:numPr>
      <w:spacing w:after="0"/>
      <w:contextualSpacing/>
    </w:pPr>
  </w:style>
  <w:style w:type="paragraph" w:styleId="slovanseznam5">
    <w:name w:val="List Number 5"/>
    <w:basedOn w:val="Normln"/>
    <w:uiPriority w:val="99"/>
    <w:unhideWhenUsed/>
    <w:rsid w:val="00535284"/>
    <w:pPr>
      <w:numPr>
        <w:ilvl w:val="4"/>
        <w:numId w:val="4"/>
      </w:numPr>
      <w:spacing w:after="0"/>
      <w:contextualSpacing/>
    </w:pPr>
  </w:style>
  <w:style w:type="table" w:customStyle="1" w:styleId="ListTable1Light1">
    <w:name w:val="List Table 1 Light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4EECFE" w:themeColor="accent1" w:themeTint="99"/>
        </w:tcBorders>
      </w:tcPr>
    </w:tblStylePr>
    <w:tblStylePr w:type="lastRow">
      <w:rPr>
        <w:b/>
        <w:bCs/>
      </w:rPr>
      <w:tblPr/>
      <w:tcPr>
        <w:tcBorders>
          <w:top w:val="sing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1Light-Accent21">
    <w:name w:val="List Table 1 Light - Accent 2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FFA366" w:themeColor="accent2" w:themeTint="99"/>
        </w:tcBorders>
      </w:tcPr>
    </w:tblStylePr>
    <w:tblStylePr w:type="lastRow">
      <w:rPr>
        <w:b/>
        <w:bCs/>
      </w:rPr>
      <w:tblPr/>
      <w:tcPr>
        <w:tcBorders>
          <w:top w:val="sing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1Light-Accent31">
    <w:name w:val="List Table 1 Light - Accent 3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A675E3" w:themeColor="accent3" w:themeTint="99"/>
        </w:tcBorders>
      </w:tcPr>
    </w:tblStylePr>
    <w:tblStylePr w:type="lastRow">
      <w:rPr>
        <w:b/>
        <w:bCs/>
      </w:rPr>
      <w:tblPr/>
      <w:tcPr>
        <w:tcBorders>
          <w:top w:val="sing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1Light-Accent41">
    <w:name w:val="List Table 1 Light - Accent 4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FFD273" w:themeColor="accent4" w:themeTint="99"/>
        </w:tcBorders>
      </w:tcPr>
    </w:tblStylePr>
    <w:tblStylePr w:type="lastRow">
      <w:rPr>
        <w:b/>
        <w:bCs/>
      </w:rPr>
      <w:tblPr/>
      <w:tcPr>
        <w:tcBorders>
          <w:top w:val="sing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1Light-Accent51">
    <w:name w:val="List Table 1 Light - Accent 5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FF66C0" w:themeColor="accent5" w:themeTint="99"/>
        </w:tcBorders>
      </w:tcPr>
    </w:tblStylePr>
    <w:tblStylePr w:type="lastRow">
      <w:rPr>
        <w:b/>
        <w:bCs/>
      </w:rPr>
      <w:tblPr/>
      <w:tcPr>
        <w:tcBorders>
          <w:top w:val="sing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1Light-Accent61">
    <w:name w:val="List Table 1 Light - Accent 6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4A42EC" w:themeColor="accent6" w:themeTint="99"/>
        </w:tcBorders>
      </w:tcPr>
    </w:tblStylePr>
    <w:tblStylePr w:type="lastRow">
      <w:rPr>
        <w:b/>
        <w:bCs/>
      </w:rPr>
      <w:tblPr/>
      <w:tcPr>
        <w:tcBorders>
          <w:top w:val="sing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21">
    <w:name w:val="List Table 21"/>
    <w:basedOn w:val="Normlntabulka"/>
    <w:uiPriority w:val="47"/>
    <w:rsid w:val="00DD4E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Normlntabulka"/>
    <w:uiPriority w:val="47"/>
    <w:rsid w:val="00DD4ED9"/>
    <w:pPr>
      <w:spacing w:after="0" w:line="240" w:lineRule="auto"/>
    </w:pPr>
    <w:tblPr>
      <w:tblStyleRowBandSize w:val="1"/>
      <w:tblStyleColBandSize w:val="1"/>
      <w:tblBorders>
        <w:top w:val="single" w:sz="4" w:space="0" w:color="4EECFE" w:themeColor="accent1" w:themeTint="99"/>
        <w:bottom w:val="single" w:sz="4" w:space="0" w:color="4EECFE" w:themeColor="accent1" w:themeTint="99"/>
        <w:insideH w:val="single" w:sz="4" w:space="0" w:color="4EECF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2-Accent21">
    <w:name w:val="List Table 2 - Accent 21"/>
    <w:basedOn w:val="Normlntabulka"/>
    <w:uiPriority w:val="47"/>
    <w:rsid w:val="00DD4ED9"/>
    <w:pPr>
      <w:spacing w:after="0" w:line="240" w:lineRule="auto"/>
    </w:pPr>
    <w:tblPr>
      <w:tblStyleRowBandSize w:val="1"/>
      <w:tblStyleColBandSize w:val="1"/>
      <w:tblBorders>
        <w:top w:val="single" w:sz="4" w:space="0" w:color="FFA366" w:themeColor="accent2" w:themeTint="99"/>
        <w:bottom w:val="single" w:sz="4" w:space="0" w:color="FFA366" w:themeColor="accent2" w:themeTint="99"/>
        <w:insideH w:val="single" w:sz="4" w:space="0" w:color="FFA3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2-Accent31">
    <w:name w:val="List Table 2 - Accent 31"/>
    <w:basedOn w:val="Normlntabulka"/>
    <w:uiPriority w:val="47"/>
    <w:rsid w:val="00DD4ED9"/>
    <w:pPr>
      <w:spacing w:after="0" w:line="240" w:lineRule="auto"/>
    </w:pPr>
    <w:tblPr>
      <w:tblStyleRowBandSize w:val="1"/>
      <w:tblStyleColBandSize w:val="1"/>
      <w:tblBorders>
        <w:top w:val="single" w:sz="4" w:space="0" w:color="A675E3" w:themeColor="accent3" w:themeTint="99"/>
        <w:bottom w:val="single" w:sz="4" w:space="0" w:color="A675E3" w:themeColor="accent3" w:themeTint="99"/>
        <w:insideH w:val="single" w:sz="4" w:space="0" w:color="A675E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2-Accent41">
    <w:name w:val="List Table 2 - Accent 41"/>
    <w:basedOn w:val="Normlntabulka"/>
    <w:uiPriority w:val="47"/>
    <w:rsid w:val="00DD4ED9"/>
    <w:pPr>
      <w:spacing w:after="0" w:line="240" w:lineRule="auto"/>
    </w:pPr>
    <w:tblPr>
      <w:tblStyleRowBandSize w:val="1"/>
      <w:tblStyleColBandSize w:val="1"/>
      <w:tblBorders>
        <w:top w:val="single" w:sz="4" w:space="0" w:color="FFD273" w:themeColor="accent4" w:themeTint="99"/>
        <w:bottom w:val="single" w:sz="4" w:space="0" w:color="FFD273" w:themeColor="accent4" w:themeTint="99"/>
        <w:insideH w:val="single" w:sz="4" w:space="0" w:color="FFD2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2-Accent51">
    <w:name w:val="List Table 2 - Accent 51"/>
    <w:basedOn w:val="Normlntabulka"/>
    <w:uiPriority w:val="47"/>
    <w:rsid w:val="00DD4ED9"/>
    <w:pPr>
      <w:spacing w:after="0" w:line="240" w:lineRule="auto"/>
    </w:pPr>
    <w:tblPr>
      <w:tblStyleRowBandSize w:val="1"/>
      <w:tblStyleColBandSize w:val="1"/>
      <w:tblBorders>
        <w:top w:val="single" w:sz="4" w:space="0" w:color="FF66C0" w:themeColor="accent5" w:themeTint="99"/>
        <w:bottom w:val="single" w:sz="4" w:space="0" w:color="FF66C0" w:themeColor="accent5" w:themeTint="99"/>
        <w:insideH w:val="single" w:sz="4" w:space="0" w:color="FF66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2-Accent61">
    <w:name w:val="List Table 2 - Accent 61"/>
    <w:basedOn w:val="Normlntabulka"/>
    <w:uiPriority w:val="47"/>
    <w:rsid w:val="00DD4ED9"/>
    <w:pPr>
      <w:spacing w:after="0" w:line="240" w:lineRule="auto"/>
    </w:pPr>
    <w:tblPr>
      <w:tblStyleRowBandSize w:val="1"/>
      <w:tblStyleColBandSize w:val="1"/>
      <w:tblBorders>
        <w:top w:val="single" w:sz="4" w:space="0" w:color="4A42EC" w:themeColor="accent6" w:themeTint="99"/>
        <w:bottom w:val="single" w:sz="4" w:space="0" w:color="4A42EC" w:themeColor="accent6" w:themeTint="99"/>
        <w:insideH w:val="single" w:sz="4" w:space="0" w:color="4A42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31">
    <w:name w:val="List Table 31"/>
    <w:basedOn w:val="Normlntabulka"/>
    <w:uiPriority w:val="48"/>
    <w:rsid w:val="00DD4E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Normlntabulka"/>
    <w:uiPriority w:val="48"/>
    <w:rsid w:val="00DD4ED9"/>
    <w:pPr>
      <w:spacing w:after="0" w:line="240" w:lineRule="auto"/>
    </w:pPr>
    <w:tblPr>
      <w:tblStyleRowBandSize w:val="1"/>
      <w:tblStyleColBandSize w:val="1"/>
      <w:tblBorders>
        <w:top w:val="single" w:sz="4" w:space="0" w:color="01C1D6" w:themeColor="accent1"/>
        <w:left w:val="single" w:sz="4" w:space="0" w:color="01C1D6" w:themeColor="accent1"/>
        <w:bottom w:val="single" w:sz="4" w:space="0" w:color="01C1D6" w:themeColor="accent1"/>
        <w:right w:val="single" w:sz="4" w:space="0" w:color="01C1D6" w:themeColor="accent1"/>
      </w:tblBorders>
    </w:tblPr>
    <w:tblStylePr w:type="firstRow">
      <w:rPr>
        <w:b/>
        <w:bCs/>
        <w:color w:val="FFFFFF" w:themeColor="background1"/>
      </w:rPr>
      <w:tblPr/>
      <w:tcPr>
        <w:shd w:val="clear" w:color="auto" w:fill="01C1D6" w:themeFill="accent1"/>
      </w:tcPr>
    </w:tblStylePr>
    <w:tblStylePr w:type="lastRow">
      <w:rPr>
        <w:b/>
        <w:bCs/>
      </w:rPr>
      <w:tblPr/>
      <w:tcPr>
        <w:tcBorders>
          <w:top w:val="double" w:sz="4" w:space="0" w:color="01C1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C1D6" w:themeColor="accent1"/>
          <w:right w:val="single" w:sz="4" w:space="0" w:color="01C1D6" w:themeColor="accent1"/>
        </w:tcBorders>
      </w:tcPr>
    </w:tblStylePr>
    <w:tblStylePr w:type="band1Horz">
      <w:tblPr/>
      <w:tcPr>
        <w:tcBorders>
          <w:top w:val="single" w:sz="4" w:space="0" w:color="01C1D6" w:themeColor="accent1"/>
          <w:bottom w:val="single" w:sz="4" w:space="0" w:color="01C1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themeColor="accent1"/>
          <w:left w:val="nil"/>
        </w:tcBorders>
      </w:tcPr>
    </w:tblStylePr>
    <w:tblStylePr w:type="swCell">
      <w:tblPr/>
      <w:tcPr>
        <w:tcBorders>
          <w:top w:val="double" w:sz="4" w:space="0" w:color="01C1D6" w:themeColor="accent1"/>
          <w:right w:val="nil"/>
        </w:tcBorders>
      </w:tcPr>
    </w:tblStylePr>
  </w:style>
  <w:style w:type="table" w:customStyle="1" w:styleId="ListTable3-Accent21">
    <w:name w:val="List Table 3 - Accent 21"/>
    <w:basedOn w:val="Normlntabulka"/>
    <w:uiPriority w:val="48"/>
    <w:rsid w:val="00DD4ED9"/>
    <w:pPr>
      <w:spacing w:after="0" w:line="240" w:lineRule="auto"/>
    </w:pPr>
    <w:tblPr>
      <w:tblStyleRowBandSize w:val="1"/>
      <w:tblStyleColBandSize w:val="1"/>
      <w:tblBorders>
        <w:top w:val="single" w:sz="4" w:space="0" w:color="FF6600" w:themeColor="accent2"/>
        <w:left w:val="single" w:sz="4" w:space="0" w:color="FF6600" w:themeColor="accent2"/>
        <w:bottom w:val="single" w:sz="4" w:space="0" w:color="FF6600" w:themeColor="accent2"/>
        <w:right w:val="single" w:sz="4" w:space="0" w:color="FF6600" w:themeColor="accent2"/>
      </w:tblBorders>
    </w:tblPr>
    <w:tblStylePr w:type="firstRow">
      <w:rPr>
        <w:b/>
        <w:bCs/>
        <w:color w:val="FFFFFF" w:themeColor="background1"/>
      </w:rPr>
      <w:tblPr/>
      <w:tcPr>
        <w:shd w:val="clear" w:color="auto" w:fill="FF6600" w:themeFill="accent2"/>
      </w:tcPr>
    </w:tblStylePr>
    <w:tblStylePr w:type="lastRow">
      <w:rPr>
        <w:b/>
        <w:bCs/>
      </w:rPr>
      <w:tblPr/>
      <w:tcPr>
        <w:tcBorders>
          <w:top w:val="double" w:sz="4" w:space="0" w:color="FF66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600" w:themeColor="accent2"/>
          <w:right w:val="single" w:sz="4" w:space="0" w:color="FF6600" w:themeColor="accent2"/>
        </w:tcBorders>
      </w:tcPr>
    </w:tblStylePr>
    <w:tblStylePr w:type="band1Horz">
      <w:tblPr/>
      <w:tcPr>
        <w:tcBorders>
          <w:top w:val="single" w:sz="4" w:space="0" w:color="FF6600" w:themeColor="accent2"/>
          <w:bottom w:val="single" w:sz="4" w:space="0" w:color="FF66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themeColor="accent2"/>
          <w:left w:val="nil"/>
        </w:tcBorders>
      </w:tcPr>
    </w:tblStylePr>
    <w:tblStylePr w:type="swCell">
      <w:tblPr/>
      <w:tcPr>
        <w:tcBorders>
          <w:top w:val="double" w:sz="4" w:space="0" w:color="FF6600" w:themeColor="accent2"/>
          <w:right w:val="nil"/>
        </w:tcBorders>
      </w:tcPr>
    </w:tblStylePr>
  </w:style>
  <w:style w:type="table" w:customStyle="1" w:styleId="ListTable3-Accent31">
    <w:name w:val="List Table 3 - Accent 31"/>
    <w:basedOn w:val="Normlntabulka"/>
    <w:uiPriority w:val="48"/>
    <w:rsid w:val="00DD4ED9"/>
    <w:pPr>
      <w:spacing w:after="0" w:line="240" w:lineRule="auto"/>
    </w:pPr>
    <w:tblPr>
      <w:tblStyleRowBandSize w:val="1"/>
      <w:tblStyleColBandSize w:val="1"/>
      <w:tblBorders>
        <w:top w:val="single" w:sz="4" w:space="0" w:color="6E27C5" w:themeColor="accent3"/>
        <w:left w:val="single" w:sz="4" w:space="0" w:color="6E27C5" w:themeColor="accent3"/>
        <w:bottom w:val="single" w:sz="4" w:space="0" w:color="6E27C5" w:themeColor="accent3"/>
        <w:right w:val="single" w:sz="4" w:space="0" w:color="6E27C5" w:themeColor="accent3"/>
      </w:tblBorders>
    </w:tblPr>
    <w:tblStylePr w:type="firstRow">
      <w:rPr>
        <w:b/>
        <w:bCs/>
        <w:color w:val="FFFFFF" w:themeColor="background1"/>
      </w:rPr>
      <w:tblPr/>
      <w:tcPr>
        <w:shd w:val="clear" w:color="auto" w:fill="6E27C5" w:themeFill="accent3"/>
      </w:tcPr>
    </w:tblStylePr>
    <w:tblStylePr w:type="lastRow">
      <w:rPr>
        <w:b/>
        <w:bCs/>
      </w:rPr>
      <w:tblPr/>
      <w:tcPr>
        <w:tcBorders>
          <w:top w:val="double" w:sz="4" w:space="0" w:color="6E27C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27C5" w:themeColor="accent3"/>
          <w:right w:val="single" w:sz="4" w:space="0" w:color="6E27C5" w:themeColor="accent3"/>
        </w:tcBorders>
      </w:tcPr>
    </w:tblStylePr>
    <w:tblStylePr w:type="band1Horz">
      <w:tblPr/>
      <w:tcPr>
        <w:tcBorders>
          <w:top w:val="single" w:sz="4" w:space="0" w:color="6E27C5" w:themeColor="accent3"/>
          <w:bottom w:val="single" w:sz="4" w:space="0" w:color="6E27C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themeColor="accent3"/>
          <w:left w:val="nil"/>
        </w:tcBorders>
      </w:tcPr>
    </w:tblStylePr>
    <w:tblStylePr w:type="swCell">
      <w:tblPr/>
      <w:tcPr>
        <w:tcBorders>
          <w:top w:val="double" w:sz="4" w:space="0" w:color="6E27C5" w:themeColor="accent3"/>
          <w:right w:val="nil"/>
        </w:tcBorders>
      </w:tcPr>
    </w:tblStylePr>
  </w:style>
  <w:style w:type="table" w:customStyle="1" w:styleId="ListTable3-Accent41">
    <w:name w:val="List Table 3 - Accent 41"/>
    <w:basedOn w:val="Normlntabulka"/>
    <w:uiPriority w:val="48"/>
    <w:rsid w:val="00DD4ED9"/>
    <w:pPr>
      <w:spacing w:after="0" w:line="240" w:lineRule="auto"/>
    </w:pPr>
    <w:tblPr>
      <w:tblStyleRowBandSize w:val="1"/>
      <w:tblStyleColBandSize w:val="1"/>
      <w:tblBorders>
        <w:top w:val="single" w:sz="4" w:space="0" w:color="FFB617" w:themeColor="accent4"/>
        <w:left w:val="single" w:sz="4" w:space="0" w:color="FFB617" w:themeColor="accent4"/>
        <w:bottom w:val="single" w:sz="4" w:space="0" w:color="FFB617" w:themeColor="accent4"/>
        <w:right w:val="single" w:sz="4" w:space="0" w:color="FFB617" w:themeColor="accent4"/>
      </w:tblBorders>
    </w:tblPr>
    <w:tblStylePr w:type="firstRow">
      <w:rPr>
        <w:b/>
        <w:bCs/>
        <w:color w:val="FFFFFF" w:themeColor="background1"/>
      </w:rPr>
      <w:tblPr/>
      <w:tcPr>
        <w:shd w:val="clear" w:color="auto" w:fill="FFB617" w:themeFill="accent4"/>
      </w:tcPr>
    </w:tblStylePr>
    <w:tblStylePr w:type="lastRow">
      <w:rPr>
        <w:b/>
        <w:bCs/>
      </w:rPr>
      <w:tblPr/>
      <w:tcPr>
        <w:tcBorders>
          <w:top w:val="double" w:sz="4" w:space="0" w:color="FFB61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617" w:themeColor="accent4"/>
          <w:right w:val="single" w:sz="4" w:space="0" w:color="FFB617" w:themeColor="accent4"/>
        </w:tcBorders>
      </w:tcPr>
    </w:tblStylePr>
    <w:tblStylePr w:type="band1Horz">
      <w:tblPr/>
      <w:tcPr>
        <w:tcBorders>
          <w:top w:val="single" w:sz="4" w:space="0" w:color="FFB617" w:themeColor="accent4"/>
          <w:bottom w:val="single" w:sz="4" w:space="0" w:color="FFB61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themeColor="accent4"/>
          <w:left w:val="nil"/>
        </w:tcBorders>
      </w:tcPr>
    </w:tblStylePr>
    <w:tblStylePr w:type="swCell">
      <w:tblPr/>
      <w:tcPr>
        <w:tcBorders>
          <w:top w:val="double" w:sz="4" w:space="0" w:color="FFB617" w:themeColor="accent4"/>
          <w:right w:val="nil"/>
        </w:tcBorders>
      </w:tcPr>
    </w:tblStylePr>
  </w:style>
  <w:style w:type="table" w:customStyle="1" w:styleId="ListTable3-Accent51">
    <w:name w:val="List Table 3 - Accent 51"/>
    <w:basedOn w:val="Normlntabulka"/>
    <w:uiPriority w:val="48"/>
    <w:rsid w:val="00DD4ED9"/>
    <w:pPr>
      <w:spacing w:after="0" w:line="240" w:lineRule="auto"/>
    </w:pPr>
    <w:tblPr>
      <w:tblStyleRowBandSize w:val="1"/>
      <w:tblStyleColBandSize w:val="1"/>
      <w:tblBorders>
        <w:top w:val="single" w:sz="4" w:space="0" w:color="FF0198" w:themeColor="accent5"/>
        <w:left w:val="single" w:sz="4" w:space="0" w:color="FF0198" w:themeColor="accent5"/>
        <w:bottom w:val="single" w:sz="4" w:space="0" w:color="FF0198" w:themeColor="accent5"/>
        <w:right w:val="single" w:sz="4" w:space="0" w:color="FF0198" w:themeColor="accent5"/>
      </w:tblBorders>
    </w:tblPr>
    <w:tblStylePr w:type="firstRow">
      <w:rPr>
        <w:b/>
        <w:bCs/>
        <w:color w:val="FFFFFF" w:themeColor="background1"/>
      </w:rPr>
      <w:tblPr/>
      <w:tcPr>
        <w:shd w:val="clear" w:color="auto" w:fill="FF0198" w:themeFill="accent5"/>
      </w:tcPr>
    </w:tblStylePr>
    <w:tblStylePr w:type="lastRow">
      <w:rPr>
        <w:b/>
        <w:bCs/>
      </w:rPr>
      <w:tblPr/>
      <w:tcPr>
        <w:tcBorders>
          <w:top w:val="double" w:sz="4" w:space="0" w:color="FF019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198" w:themeColor="accent5"/>
          <w:right w:val="single" w:sz="4" w:space="0" w:color="FF0198" w:themeColor="accent5"/>
        </w:tcBorders>
      </w:tcPr>
    </w:tblStylePr>
    <w:tblStylePr w:type="band1Horz">
      <w:tblPr/>
      <w:tcPr>
        <w:tcBorders>
          <w:top w:val="single" w:sz="4" w:space="0" w:color="FF0198" w:themeColor="accent5"/>
          <w:bottom w:val="single" w:sz="4" w:space="0" w:color="FF019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themeColor="accent5"/>
          <w:left w:val="nil"/>
        </w:tcBorders>
      </w:tcPr>
    </w:tblStylePr>
    <w:tblStylePr w:type="swCell">
      <w:tblPr/>
      <w:tcPr>
        <w:tcBorders>
          <w:top w:val="double" w:sz="4" w:space="0" w:color="FF0198" w:themeColor="accent5"/>
          <w:right w:val="nil"/>
        </w:tcBorders>
      </w:tcPr>
    </w:tblStylePr>
  </w:style>
  <w:style w:type="table" w:customStyle="1" w:styleId="ListTable3-Accent61">
    <w:name w:val="List Table 3 - Accent 61"/>
    <w:basedOn w:val="Normlntabulka"/>
    <w:uiPriority w:val="48"/>
    <w:rsid w:val="00DD4ED9"/>
    <w:pPr>
      <w:spacing w:after="0" w:line="240" w:lineRule="auto"/>
    </w:pPr>
    <w:tblPr>
      <w:tblStyleRowBandSize w:val="1"/>
      <w:tblStyleColBandSize w:val="1"/>
      <w:tblBorders>
        <w:top w:val="single" w:sz="4" w:space="0" w:color="150F96" w:themeColor="accent6"/>
        <w:left w:val="single" w:sz="4" w:space="0" w:color="150F96" w:themeColor="accent6"/>
        <w:bottom w:val="single" w:sz="4" w:space="0" w:color="150F96" w:themeColor="accent6"/>
        <w:right w:val="single" w:sz="4" w:space="0" w:color="150F96" w:themeColor="accent6"/>
      </w:tblBorders>
    </w:tblPr>
    <w:tblStylePr w:type="firstRow">
      <w:rPr>
        <w:b/>
        <w:bCs/>
        <w:color w:val="FFFFFF" w:themeColor="background1"/>
      </w:rPr>
      <w:tblPr/>
      <w:tcPr>
        <w:shd w:val="clear" w:color="auto" w:fill="150F96" w:themeFill="accent6"/>
      </w:tcPr>
    </w:tblStylePr>
    <w:tblStylePr w:type="lastRow">
      <w:rPr>
        <w:b/>
        <w:bCs/>
      </w:rPr>
      <w:tblPr/>
      <w:tcPr>
        <w:tcBorders>
          <w:top w:val="double" w:sz="4" w:space="0" w:color="150F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0F96" w:themeColor="accent6"/>
          <w:right w:val="single" w:sz="4" w:space="0" w:color="150F96" w:themeColor="accent6"/>
        </w:tcBorders>
      </w:tcPr>
    </w:tblStylePr>
    <w:tblStylePr w:type="band1Horz">
      <w:tblPr/>
      <w:tcPr>
        <w:tcBorders>
          <w:top w:val="single" w:sz="4" w:space="0" w:color="150F96" w:themeColor="accent6"/>
          <w:bottom w:val="single" w:sz="4" w:space="0" w:color="150F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themeColor="accent6"/>
          <w:left w:val="nil"/>
        </w:tcBorders>
      </w:tcPr>
    </w:tblStylePr>
    <w:tblStylePr w:type="swCell">
      <w:tblPr/>
      <w:tcPr>
        <w:tcBorders>
          <w:top w:val="double" w:sz="4" w:space="0" w:color="150F96" w:themeColor="accent6"/>
          <w:right w:val="nil"/>
        </w:tcBorders>
      </w:tcPr>
    </w:tblStylePr>
  </w:style>
  <w:style w:type="table" w:customStyle="1" w:styleId="ListTable41">
    <w:name w:val="List Table 41"/>
    <w:basedOn w:val="Normlntabulka"/>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Normlntabulka"/>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tcBorders>
        <w:shd w:val="clear" w:color="auto" w:fill="01C1D6" w:themeFill="accent1"/>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4-Accent21">
    <w:name w:val="List Table 4 - Accent 21"/>
    <w:basedOn w:val="Normlntabulka"/>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tcBorders>
        <w:shd w:val="clear" w:color="auto" w:fill="FF6600" w:themeFill="accent2"/>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4-Accent31">
    <w:name w:val="List Table 4 - Accent 31"/>
    <w:basedOn w:val="Normlntabulka"/>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tcBorders>
        <w:shd w:val="clear" w:color="auto" w:fill="6E27C5" w:themeFill="accent3"/>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4-Accent41">
    <w:name w:val="List Table 4 - Accent 41"/>
    <w:basedOn w:val="Normlntabulka"/>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tcBorders>
        <w:shd w:val="clear" w:color="auto" w:fill="FFB617" w:themeFill="accent4"/>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4-Accent51">
    <w:name w:val="List Table 4 - Accent 51"/>
    <w:basedOn w:val="Normlntabulka"/>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tcBorders>
        <w:shd w:val="clear" w:color="auto" w:fill="FF0198" w:themeFill="accent5"/>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4-Accent61">
    <w:name w:val="List Table 4 - Accent 61"/>
    <w:basedOn w:val="Normlntabulka"/>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tcBorders>
        <w:shd w:val="clear" w:color="auto" w:fill="150F96" w:themeFill="accent6"/>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5Dark1">
    <w:name w:val="List Table 5 Dark1"/>
    <w:basedOn w:val="Normlntabulka"/>
    <w:uiPriority w:val="50"/>
    <w:rsid w:val="00DD4E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Normlntabulka"/>
    <w:uiPriority w:val="50"/>
    <w:rsid w:val="00DD4ED9"/>
    <w:pPr>
      <w:spacing w:after="0" w:line="240" w:lineRule="auto"/>
    </w:pPr>
    <w:rPr>
      <w:color w:val="FFFFFF" w:themeColor="background1"/>
    </w:rPr>
    <w:tblPr>
      <w:tblStyleRowBandSize w:val="1"/>
      <w:tblStyleColBandSize w:val="1"/>
      <w:tblBorders>
        <w:top w:val="single" w:sz="24" w:space="0" w:color="01C1D6" w:themeColor="accent1"/>
        <w:left w:val="single" w:sz="24" w:space="0" w:color="01C1D6" w:themeColor="accent1"/>
        <w:bottom w:val="single" w:sz="24" w:space="0" w:color="01C1D6" w:themeColor="accent1"/>
        <w:right w:val="single" w:sz="24" w:space="0" w:color="01C1D6" w:themeColor="accent1"/>
      </w:tblBorders>
    </w:tblPr>
    <w:tcPr>
      <w:shd w:val="clear" w:color="auto" w:fill="01C1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Normlntabulka"/>
    <w:uiPriority w:val="50"/>
    <w:rsid w:val="00DD4ED9"/>
    <w:pPr>
      <w:spacing w:after="0" w:line="240" w:lineRule="auto"/>
    </w:pPr>
    <w:rPr>
      <w:color w:val="FFFFFF" w:themeColor="background1"/>
    </w:rPr>
    <w:tblPr>
      <w:tblStyleRowBandSize w:val="1"/>
      <w:tblStyleColBandSize w:val="1"/>
      <w:tblBorders>
        <w:top w:val="single" w:sz="24" w:space="0" w:color="FF6600" w:themeColor="accent2"/>
        <w:left w:val="single" w:sz="24" w:space="0" w:color="FF6600" w:themeColor="accent2"/>
        <w:bottom w:val="single" w:sz="24" w:space="0" w:color="FF6600" w:themeColor="accent2"/>
        <w:right w:val="single" w:sz="24" w:space="0" w:color="FF6600" w:themeColor="accent2"/>
      </w:tblBorders>
    </w:tblPr>
    <w:tcPr>
      <w:shd w:val="clear" w:color="auto" w:fill="FF66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Normlntabulka"/>
    <w:uiPriority w:val="50"/>
    <w:rsid w:val="00DD4ED9"/>
    <w:pPr>
      <w:spacing w:after="0" w:line="240" w:lineRule="auto"/>
    </w:pPr>
    <w:rPr>
      <w:color w:val="FFFFFF" w:themeColor="background1"/>
    </w:rPr>
    <w:tblPr>
      <w:tblStyleRowBandSize w:val="1"/>
      <w:tblStyleColBandSize w:val="1"/>
      <w:tblBorders>
        <w:top w:val="single" w:sz="24" w:space="0" w:color="6E27C5" w:themeColor="accent3"/>
        <w:left w:val="single" w:sz="24" w:space="0" w:color="6E27C5" w:themeColor="accent3"/>
        <w:bottom w:val="single" w:sz="24" w:space="0" w:color="6E27C5" w:themeColor="accent3"/>
        <w:right w:val="single" w:sz="24" w:space="0" w:color="6E27C5" w:themeColor="accent3"/>
      </w:tblBorders>
    </w:tblPr>
    <w:tcPr>
      <w:shd w:val="clear" w:color="auto" w:fill="6E27C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Normlntabulka"/>
    <w:uiPriority w:val="50"/>
    <w:rsid w:val="00DD4ED9"/>
    <w:pPr>
      <w:spacing w:after="0" w:line="240" w:lineRule="auto"/>
    </w:pPr>
    <w:rPr>
      <w:color w:val="FFFFFF" w:themeColor="background1"/>
    </w:rPr>
    <w:tblPr>
      <w:tblStyleRowBandSize w:val="1"/>
      <w:tblStyleColBandSize w:val="1"/>
      <w:tblBorders>
        <w:top w:val="single" w:sz="24" w:space="0" w:color="FFB617" w:themeColor="accent4"/>
        <w:left w:val="single" w:sz="24" w:space="0" w:color="FFB617" w:themeColor="accent4"/>
        <w:bottom w:val="single" w:sz="24" w:space="0" w:color="FFB617" w:themeColor="accent4"/>
        <w:right w:val="single" w:sz="24" w:space="0" w:color="FFB617" w:themeColor="accent4"/>
      </w:tblBorders>
    </w:tblPr>
    <w:tcPr>
      <w:shd w:val="clear" w:color="auto" w:fill="FFB61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ormlntabulka"/>
    <w:uiPriority w:val="50"/>
    <w:rsid w:val="00DD4ED9"/>
    <w:pPr>
      <w:spacing w:after="0" w:line="240" w:lineRule="auto"/>
    </w:pPr>
    <w:rPr>
      <w:color w:val="FFFFFF" w:themeColor="background1"/>
    </w:rPr>
    <w:tblPr>
      <w:tblStyleRowBandSize w:val="1"/>
      <w:tblStyleColBandSize w:val="1"/>
      <w:tblBorders>
        <w:top w:val="single" w:sz="24" w:space="0" w:color="FF0198" w:themeColor="accent5"/>
        <w:left w:val="single" w:sz="24" w:space="0" w:color="FF0198" w:themeColor="accent5"/>
        <w:bottom w:val="single" w:sz="24" w:space="0" w:color="FF0198" w:themeColor="accent5"/>
        <w:right w:val="single" w:sz="24" w:space="0" w:color="FF0198" w:themeColor="accent5"/>
      </w:tblBorders>
    </w:tblPr>
    <w:tcPr>
      <w:shd w:val="clear" w:color="auto" w:fill="FF019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Normlntabulka"/>
    <w:uiPriority w:val="50"/>
    <w:rsid w:val="00DD4ED9"/>
    <w:pPr>
      <w:spacing w:after="0" w:line="240" w:lineRule="auto"/>
    </w:pPr>
    <w:rPr>
      <w:color w:val="FFFFFF" w:themeColor="background1"/>
    </w:rPr>
    <w:tblPr>
      <w:tblStyleRowBandSize w:val="1"/>
      <w:tblStyleColBandSize w:val="1"/>
      <w:tblBorders>
        <w:top w:val="single" w:sz="24" w:space="0" w:color="150F96" w:themeColor="accent6"/>
        <w:left w:val="single" w:sz="24" w:space="0" w:color="150F96" w:themeColor="accent6"/>
        <w:bottom w:val="single" w:sz="24" w:space="0" w:color="150F96" w:themeColor="accent6"/>
        <w:right w:val="single" w:sz="24" w:space="0" w:color="150F96" w:themeColor="accent6"/>
      </w:tblBorders>
    </w:tblPr>
    <w:tcPr>
      <w:shd w:val="clear" w:color="auto" w:fill="150F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Normlntabulka"/>
    <w:uiPriority w:val="51"/>
    <w:rsid w:val="00DD4E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Normlntabulka"/>
    <w:uiPriority w:val="51"/>
    <w:rsid w:val="00DD4ED9"/>
    <w:pPr>
      <w:spacing w:after="0" w:line="240" w:lineRule="auto"/>
    </w:pPr>
    <w:rPr>
      <w:color w:val="008FA0" w:themeColor="accent1" w:themeShade="BF"/>
    </w:rPr>
    <w:tblPr>
      <w:tblStyleRowBandSize w:val="1"/>
      <w:tblStyleColBandSize w:val="1"/>
      <w:tblBorders>
        <w:top w:val="single" w:sz="4" w:space="0" w:color="01C1D6" w:themeColor="accent1"/>
        <w:bottom w:val="single" w:sz="4" w:space="0" w:color="01C1D6" w:themeColor="accent1"/>
      </w:tblBorders>
    </w:tblPr>
    <w:tblStylePr w:type="firstRow">
      <w:rPr>
        <w:b/>
        <w:bCs/>
      </w:rPr>
      <w:tblPr/>
      <w:tcPr>
        <w:tcBorders>
          <w:bottom w:val="single" w:sz="4" w:space="0" w:color="01C1D6" w:themeColor="accent1"/>
        </w:tcBorders>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6Colorful-Accent21">
    <w:name w:val="List Table 6 Colorful - Accent 21"/>
    <w:basedOn w:val="Normlntabulka"/>
    <w:uiPriority w:val="51"/>
    <w:rsid w:val="00DD4ED9"/>
    <w:pPr>
      <w:spacing w:after="0" w:line="240" w:lineRule="auto"/>
    </w:pPr>
    <w:rPr>
      <w:color w:val="BF4C00" w:themeColor="accent2" w:themeShade="BF"/>
    </w:rPr>
    <w:tblPr>
      <w:tblStyleRowBandSize w:val="1"/>
      <w:tblStyleColBandSize w:val="1"/>
      <w:tblBorders>
        <w:top w:val="single" w:sz="4" w:space="0" w:color="FF6600" w:themeColor="accent2"/>
        <w:bottom w:val="single" w:sz="4" w:space="0" w:color="FF6600" w:themeColor="accent2"/>
      </w:tblBorders>
    </w:tblPr>
    <w:tblStylePr w:type="firstRow">
      <w:rPr>
        <w:b/>
        <w:bCs/>
      </w:rPr>
      <w:tblPr/>
      <w:tcPr>
        <w:tcBorders>
          <w:bottom w:val="single" w:sz="4" w:space="0" w:color="FF6600" w:themeColor="accent2"/>
        </w:tcBorders>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6Colorful-Accent31">
    <w:name w:val="List Table 6 Colorful - Accent 31"/>
    <w:basedOn w:val="Normlntabulka"/>
    <w:uiPriority w:val="51"/>
    <w:rsid w:val="00DD4ED9"/>
    <w:pPr>
      <w:spacing w:after="0" w:line="240" w:lineRule="auto"/>
    </w:pPr>
    <w:rPr>
      <w:color w:val="521D93" w:themeColor="accent3" w:themeShade="BF"/>
    </w:rPr>
    <w:tblPr>
      <w:tblStyleRowBandSize w:val="1"/>
      <w:tblStyleColBandSize w:val="1"/>
      <w:tblBorders>
        <w:top w:val="single" w:sz="4" w:space="0" w:color="6E27C5" w:themeColor="accent3"/>
        <w:bottom w:val="single" w:sz="4" w:space="0" w:color="6E27C5" w:themeColor="accent3"/>
      </w:tblBorders>
    </w:tblPr>
    <w:tblStylePr w:type="firstRow">
      <w:rPr>
        <w:b/>
        <w:bCs/>
      </w:rPr>
      <w:tblPr/>
      <w:tcPr>
        <w:tcBorders>
          <w:bottom w:val="single" w:sz="4" w:space="0" w:color="6E27C5" w:themeColor="accent3"/>
        </w:tcBorders>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6Colorful-Accent41">
    <w:name w:val="List Table 6 Colorful - Accent 41"/>
    <w:basedOn w:val="Normlntabulka"/>
    <w:uiPriority w:val="51"/>
    <w:rsid w:val="00DD4ED9"/>
    <w:pPr>
      <w:spacing w:after="0" w:line="240" w:lineRule="auto"/>
    </w:pPr>
    <w:rPr>
      <w:color w:val="D08D00" w:themeColor="accent4" w:themeShade="BF"/>
    </w:rPr>
    <w:tblPr>
      <w:tblStyleRowBandSize w:val="1"/>
      <w:tblStyleColBandSize w:val="1"/>
      <w:tblBorders>
        <w:top w:val="single" w:sz="4" w:space="0" w:color="FFB617" w:themeColor="accent4"/>
        <w:bottom w:val="single" w:sz="4" w:space="0" w:color="FFB617" w:themeColor="accent4"/>
      </w:tblBorders>
    </w:tblPr>
    <w:tblStylePr w:type="firstRow">
      <w:rPr>
        <w:b/>
        <w:bCs/>
      </w:rPr>
      <w:tblPr/>
      <w:tcPr>
        <w:tcBorders>
          <w:bottom w:val="single" w:sz="4" w:space="0" w:color="FFB617" w:themeColor="accent4"/>
        </w:tcBorders>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6Colorful-Accent51">
    <w:name w:val="List Table 6 Colorful - Accent 51"/>
    <w:basedOn w:val="Normlntabulka"/>
    <w:uiPriority w:val="51"/>
    <w:rsid w:val="00DD4ED9"/>
    <w:pPr>
      <w:spacing w:after="0" w:line="240" w:lineRule="auto"/>
    </w:pPr>
    <w:rPr>
      <w:color w:val="BF0071" w:themeColor="accent5" w:themeShade="BF"/>
    </w:rPr>
    <w:tblPr>
      <w:tblStyleRowBandSize w:val="1"/>
      <w:tblStyleColBandSize w:val="1"/>
      <w:tblBorders>
        <w:top w:val="single" w:sz="4" w:space="0" w:color="FF0198" w:themeColor="accent5"/>
        <w:bottom w:val="single" w:sz="4" w:space="0" w:color="FF0198" w:themeColor="accent5"/>
      </w:tblBorders>
    </w:tblPr>
    <w:tblStylePr w:type="firstRow">
      <w:rPr>
        <w:b/>
        <w:bCs/>
      </w:rPr>
      <w:tblPr/>
      <w:tcPr>
        <w:tcBorders>
          <w:bottom w:val="single" w:sz="4" w:space="0" w:color="FF0198" w:themeColor="accent5"/>
        </w:tcBorders>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6Colorful-Accent61">
    <w:name w:val="List Table 6 Colorful - Accent 61"/>
    <w:basedOn w:val="Normlntabulka"/>
    <w:uiPriority w:val="51"/>
    <w:rsid w:val="00DD4ED9"/>
    <w:pPr>
      <w:spacing w:after="0" w:line="240" w:lineRule="auto"/>
    </w:pPr>
    <w:rPr>
      <w:color w:val="0F0B70" w:themeColor="accent6" w:themeShade="BF"/>
    </w:rPr>
    <w:tblPr>
      <w:tblStyleRowBandSize w:val="1"/>
      <w:tblStyleColBandSize w:val="1"/>
      <w:tblBorders>
        <w:top w:val="single" w:sz="4" w:space="0" w:color="150F96" w:themeColor="accent6"/>
        <w:bottom w:val="single" w:sz="4" w:space="0" w:color="150F96" w:themeColor="accent6"/>
      </w:tblBorders>
    </w:tblPr>
    <w:tblStylePr w:type="firstRow">
      <w:rPr>
        <w:b/>
        <w:bCs/>
      </w:rPr>
      <w:tblPr/>
      <w:tcPr>
        <w:tcBorders>
          <w:bottom w:val="single" w:sz="4" w:space="0" w:color="150F96" w:themeColor="accent6"/>
        </w:tcBorders>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7Colorful1">
    <w:name w:val="List Table 7 Colorful1"/>
    <w:basedOn w:val="Normlntabulka"/>
    <w:uiPriority w:val="52"/>
    <w:rsid w:val="00DD4E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Normlntabulka"/>
    <w:uiPriority w:val="52"/>
    <w:rsid w:val="00DD4ED9"/>
    <w:pPr>
      <w:spacing w:after="0" w:line="240" w:lineRule="auto"/>
    </w:pPr>
    <w:rPr>
      <w:color w:val="008FA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C1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C1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C1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C1D6" w:themeColor="accent1"/>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Normlntabulka"/>
    <w:uiPriority w:val="52"/>
    <w:rsid w:val="00DD4ED9"/>
    <w:pPr>
      <w:spacing w:after="0" w:line="240" w:lineRule="auto"/>
    </w:pPr>
    <w:rPr>
      <w:color w:val="BF4C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6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6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6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600" w:themeColor="accent2"/>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Normlntabulka"/>
    <w:uiPriority w:val="52"/>
    <w:rsid w:val="00DD4ED9"/>
    <w:pPr>
      <w:spacing w:after="0" w:line="240" w:lineRule="auto"/>
    </w:pPr>
    <w:rPr>
      <w:color w:val="521D9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27C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27C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27C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27C5" w:themeColor="accent3"/>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Normlntabulka"/>
    <w:uiPriority w:val="52"/>
    <w:rsid w:val="00DD4ED9"/>
    <w:pPr>
      <w:spacing w:after="0" w:line="240" w:lineRule="auto"/>
    </w:pPr>
    <w:rPr>
      <w:color w:val="D08D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61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61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61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617" w:themeColor="accent4"/>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ormlntabulka"/>
    <w:uiPriority w:val="52"/>
    <w:rsid w:val="00DD4ED9"/>
    <w:pPr>
      <w:spacing w:after="0" w:line="240" w:lineRule="auto"/>
    </w:pPr>
    <w:rPr>
      <w:color w:val="BF007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19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19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19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198" w:themeColor="accent5"/>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Normlntabulka"/>
    <w:uiPriority w:val="52"/>
    <w:rsid w:val="00DD4ED9"/>
    <w:pPr>
      <w:spacing w:after="0" w:line="240" w:lineRule="auto"/>
    </w:pPr>
    <w:rPr>
      <w:color w:val="0F0B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0F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0F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0F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0F96" w:themeColor="accent6"/>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DD4ED9"/>
    <w:pPr>
      <w:tabs>
        <w:tab w:val="left" w:pos="480"/>
        <w:tab w:val="left" w:pos="960"/>
        <w:tab w:val="left" w:pos="1440"/>
        <w:tab w:val="left" w:pos="1920"/>
        <w:tab w:val="left" w:pos="2400"/>
        <w:tab w:val="left" w:pos="2880"/>
        <w:tab w:val="left" w:pos="3360"/>
        <w:tab w:val="left" w:pos="3840"/>
        <w:tab w:val="left" w:pos="4320"/>
      </w:tabs>
      <w:spacing w:after="0" w:line="230" w:lineRule="atLeast"/>
    </w:pPr>
    <w:rPr>
      <w:rFonts w:ascii="Consolas" w:hAnsi="Consolas"/>
      <w:noProof/>
      <w:sz w:val="20"/>
      <w:szCs w:val="20"/>
    </w:rPr>
  </w:style>
  <w:style w:type="character" w:customStyle="1" w:styleId="TextmakraChar">
    <w:name w:val="Text makra Char"/>
    <w:basedOn w:val="Standardnpsmoodstavce"/>
    <w:link w:val="Textmakra"/>
    <w:uiPriority w:val="99"/>
    <w:semiHidden/>
    <w:rsid w:val="00DD4ED9"/>
    <w:rPr>
      <w:rFonts w:ascii="Consolas" w:hAnsi="Consolas"/>
      <w:noProof/>
      <w:sz w:val="20"/>
      <w:szCs w:val="20"/>
    </w:rPr>
  </w:style>
  <w:style w:type="table" w:styleId="Stednmka1">
    <w:name w:val="Medium Grid 1"/>
    <w:basedOn w:val="Normlntabulka"/>
    <w:uiPriority w:val="67"/>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insideV w:val="single" w:sz="8" w:space="0" w:color="23E7FE" w:themeColor="accent1" w:themeTint="BF"/>
      </w:tblBorders>
    </w:tblPr>
    <w:tcPr>
      <w:shd w:val="clear" w:color="auto" w:fill="B6F7FE" w:themeFill="accent1" w:themeFillTint="3F"/>
    </w:tcPr>
    <w:tblStylePr w:type="firstRow">
      <w:rPr>
        <w:b/>
        <w:bCs/>
      </w:rPr>
    </w:tblStylePr>
    <w:tblStylePr w:type="lastRow">
      <w:rPr>
        <w:b/>
        <w:bCs/>
      </w:rPr>
      <w:tblPr/>
      <w:tcPr>
        <w:tcBorders>
          <w:top w:val="single" w:sz="18" w:space="0" w:color="23E7FE" w:themeColor="accent1" w:themeTint="BF"/>
        </w:tcBorders>
      </w:tcPr>
    </w:tblStylePr>
    <w:tblStylePr w:type="firstCol">
      <w:rPr>
        <w:b/>
        <w:bCs/>
      </w:rPr>
    </w:tblStylePr>
    <w:tblStylePr w:type="lastCol">
      <w:rPr>
        <w:b/>
        <w:bCs/>
      </w:r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Stednmka1zvraznn2">
    <w:name w:val="Medium Grid 1 Accent 2"/>
    <w:basedOn w:val="Normlntabulka"/>
    <w:uiPriority w:val="67"/>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insideV w:val="single" w:sz="8" w:space="0" w:color="FF8C40" w:themeColor="accent2" w:themeTint="BF"/>
      </w:tblBorders>
    </w:tblPr>
    <w:tcPr>
      <w:shd w:val="clear" w:color="auto" w:fill="FFD9C0" w:themeFill="accent2" w:themeFillTint="3F"/>
    </w:tcPr>
    <w:tblStylePr w:type="firstRow">
      <w:rPr>
        <w:b/>
        <w:bCs/>
      </w:rPr>
    </w:tblStylePr>
    <w:tblStylePr w:type="lastRow">
      <w:rPr>
        <w:b/>
        <w:bCs/>
      </w:rPr>
      <w:tblPr/>
      <w:tcPr>
        <w:tcBorders>
          <w:top w:val="single" w:sz="18" w:space="0" w:color="FF8C40" w:themeColor="accent2" w:themeTint="BF"/>
        </w:tcBorders>
      </w:tcPr>
    </w:tblStylePr>
    <w:tblStylePr w:type="firstCol">
      <w:rPr>
        <w:b/>
        <w:bCs/>
      </w:rPr>
    </w:tblStylePr>
    <w:tblStylePr w:type="lastCol">
      <w:rPr>
        <w:b/>
        <w:bCs/>
      </w:r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Stednmka1zvraznn3">
    <w:name w:val="Medium Grid 1 Accent 3"/>
    <w:basedOn w:val="Normlntabulka"/>
    <w:uiPriority w:val="67"/>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insideV w:val="single" w:sz="8" w:space="0" w:color="9153DD" w:themeColor="accent3" w:themeTint="BF"/>
      </w:tblBorders>
    </w:tblPr>
    <w:tcPr>
      <w:shd w:val="clear" w:color="auto" w:fill="DAC6F3" w:themeFill="accent3" w:themeFillTint="3F"/>
    </w:tcPr>
    <w:tblStylePr w:type="firstRow">
      <w:rPr>
        <w:b/>
        <w:bCs/>
      </w:rPr>
    </w:tblStylePr>
    <w:tblStylePr w:type="lastRow">
      <w:rPr>
        <w:b/>
        <w:bCs/>
      </w:rPr>
      <w:tblPr/>
      <w:tcPr>
        <w:tcBorders>
          <w:top w:val="single" w:sz="18" w:space="0" w:color="9153DD" w:themeColor="accent3" w:themeTint="BF"/>
        </w:tcBorders>
      </w:tcPr>
    </w:tblStylePr>
    <w:tblStylePr w:type="firstCol">
      <w:rPr>
        <w:b/>
        <w:bCs/>
      </w:rPr>
    </w:tblStylePr>
    <w:tblStylePr w:type="lastCol">
      <w:rPr>
        <w:b/>
        <w:bCs/>
      </w:r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Stednmka1zvraznn4">
    <w:name w:val="Medium Grid 1 Accent 4"/>
    <w:basedOn w:val="Normlntabulka"/>
    <w:uiPriority w:val="67"/>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insideV w:val="single" w:sz="8" w:space="0" w:color="FFC751" w:themeColor="accent4" w:themeTint="BF"/>
      </w:tblBorders>
    </w:tblPr>
    <w:tcPr>
      <w:shd w:val="clear" w:color="auto" w:fill="FFECC5" w:themeFill="accent4" w:themeFillTint="3F"/>
    </w:tcPr>
    <w:tblStylePr w:type="firstRow">
      <w:rPr>
        <w:b/>
        <w:bCs/>
      </w:rPr>
    </w:tblStylePr>
    <w:tblStylePr w:type="lastRow">
      <w:rPr>
        <w:b/>
        <w:bCs/>
      </w:rPr>
      <w:tblPr/>
      <w:tcPr>
        <w:tcBorders>
          <w:top w:val="single" w:sz="18" w:space="0" w:color="FFC751" w:themeColor="accent4" w:themeTint="BF"/>
        </w:tcBorders>
      </w:tcPr>
    </w:tblStylePr>
    <w:tblStylePr w:type="firstCol">
      <w:rPr>
        <w:b/>
        <w:bCs/>
      </w:rPr>
    </w:tblStylePr>
    <w:tblStylePr w:type="lastCol">
      <w:rPr>
        <w:b/>
        <w:bCs/>
      </w:r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Stednmka1zvraznn5">
    <w:name w:val="Medium Grid 1 Accent 5"/>
    <w:basedOn w:val="Normlntabulka"/>
    <w:uiPriority w:val="67"/>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insideV w:val="single" w:sz="8" w:space="0" w:color="FF40B1" w:themeColor="accent5" w:themeTint="BF"/>
      </w:tblBorders>
    </w:tblPr>
    <w:tcPr>
      <w:shd w:val="clear" w:color="auto" w:fill="FFC0E5" w:themeFill="accent5" w:themeFillTint="3F"/>
    </w:tcPr>
    <w:tblStylePr w:type="firstRow">
      <w:rPr>
        <w:b/>
        <w:bCs/>
      </w:rPr>
    </w:tblStylePr>
    <w:tblStylePr w:type="lastRow">
      <w:rPr>
        <w:b/>
        <w:bCs/>
      </w:rPr>
      <w:tblPr/>
      <w:tcPr>
        <w:tcBorders>
          <w:top w:val="single" w:sz="18" w:space="0" w:color="FF40B1" w:themeColor="accent5" w:themeTint="BF"/>
        </w:tcBorders>
      </w:tcPr>
    </w:tblStylePr>
    <w:tblStylePr w:type="firstCol">
      <w:rPr>
        <w:b/>
        <w:bCs/>
      </w:rPr>
    </w:tblStylePr>
    <w:tblStylePr w:type="lastCol">
      <w:rPr>
        <w:b/>
        <w:bCs/>
      </w:r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Stednmka1zvraznn6">
    <w:name w:val="Medium Grid 1 Accent 6"/>
    <w:basedOn w:val="Normlntabulka"/>
    <w:uiPriority w:val="67"/>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insideV w:val="single" w:sz="8" w:space="0" w:color="1F17E4" w:themeColor="accent6" w:themeTint="BF"/>
      </w:tblBorders>
    </w:tblPr>
    <w:tcPr>
      <w:shd w:val="clear" w:color="auto" w:fill="B4B1F7" w:themeFill="accent6" w:themeFillTint="3F"/>
    </w:tcPr>
    <w:tblStylePr w:type="firstRow">
      <w:rPr>
        <w:b/>
        <w:bCs/>
      </w:rPr>
    </w:tblStylePr>
    <w:tblStylePr w:type="lastRow">
      <w:rPr>
        <w:b/>
        <w:bCs/>
      </w:rPr>
      <w:tblPr/>
      <w:tcPr>
        <w:tcBorders>
          <w:top w:val="single" w:sz="18" w:space="0" w:color="1F17E4" w:themeColor="accent6" w:themeTint="BF"/>
        </w:tcBorders>
      </w:tcPr>
    </w:tblStylePr>
    <w:tblStylePr w:type="firstCol">
      <w:rPr>
        <w:b/>
        <w:bCs/>
      </w:rPr>
    </w:tblStylePr>
    <w:tblStylePr w:type="lastCol">
      <w:rPr>
        <w:b/>
        <w:bCs/>
      </w:r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Stednmka2">
    <w:name w:val="Medium Grid 2"/>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cPr>
      <w:shd w:val="clear" w:color="auto" w:fill="B6F7FE" w:themeFill="accent1" w:themeFillTint="3F"/>
    </w:tcPr>
    <w:tblStylePr w:type="firstRow">
      <w:rPr>
        <w:b/>
        <w:bCs/>
        <w:color w:val="000000" w:themeColor="text1"/>
      </w:rPr>
      <w:tblPr/>
      <w:tcPr>
        <w:shd w:val="clear" w:color="auto" w:fill="E2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8FE" w:themeFill="accent1" w:themeFillTint="33"/>
      </w:tcPr>
    </w:tblStylePr>
    <w:tblStylePr w:type="band1Vert">
      <w:tblPr/>
      <w:tcPr>
        <w:shd w:val="clear" w:color="auto" w:fill="6CEFFE" w:themeFill="accent1" w:themeFillTint="7F"/>
      </w:tcPr>
    </w:tblStylePr>
    <w:tblStylePr w:type="band1Horz">
      <w:tblPr/>
      <w:tcPr>
        <w:tcBorders>
          <w:insideH w:val="single" w:sz="6" w:space="0" w:color="01C1D6" w:themeColor="accent1"/>
          <w:insideV w:val="single" w:sz="6" w:space="0" w:color="01C1D6" w:themeColor="accent1"/>
        </w:tcBorders>
        <w:shd w:val="clear" w:color="auto" w:fill="6CEFF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cPr>
      <w:shd w:val="clear" w:color="auto" w:fill="FFD9C0" w:themeFill="accent2" w:themeFillTint="3F"/>
    </w:tcPr>
    <w:tblStylePr w:type="firstRow">
      <w:rPr>
        <w:b/>
        <w:bCs/>
        <w:color w:val="000000" w:themeColor="text1"/>
      </w:rPr>
      <w:tblPr/>
      <w:tcPr>
        <w:shd w:val="clear" w:color="auto" w:fill="FFF0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C" w:themeFill="accent2" w:themeFillTint="33"/>
      </w:tcPr>
    </w:tblStylePr>
    <w:tblStylePr w:type="band1Vert">
      <w:tblPr/>
      <w:tcPr>
        <w:shd w:val="clear" w:color="auto" w:fill="FFB280" w:themeFill="accent2" w:themeFillTint="7F"/>
      </w:tcPr>
    </w:tblStylePr>
    <w:tblStylePr w:type="band1Horz">
      <w:tblPr/>
      <w:tcPr>
        <w:tcBorders>
          <w:insideH w:val="single" w:sz="6" w:space="0" w:color="FF6600" w:themeColor="accent2"/>
          <w:insideV w:val="single" w:sz="6" w:space="0" w:color="FF6600" w:themeColor="accent2"/>
        </w:tcBorders>
        <w:shd w:val="clear" w:color="auto" w:fill="FFB280"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cPr>
      <w:shd w:val="clear" w:color="auto" w:fill="DAC6F3" w:themeFill="accent3" w:themeFillTint="3F"/>
    </w:tcPr>
    <w:tblStylePr w:type="firstRow">
      <w:rPr>
        <w:b/>
        <w:bCs/>
        <w:color w:val="000000" w:themeColor="text1"/>
      </w:rPr>
      <w:tblPr/>
      <w:tcPr>
        <w:shd w:val="clear" w:color="auto" w:fill="F0E8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F6" w:themeFill="accent3" w:themeFillTint="33"/>
      </w:tcPr>
    </w:tblStylePr>
    <w:tblStylePr w:type="band1Vert">
      <w:tblPr/>
      <w:tcPr>
        <w:shd w:val="clear" w:color="auto" w:fill="B58CE8" w:themeFill="accent3" w:themeFillTint="7F"/>
      </w:tcPr>
    </w:tblStylePr>
    <w:tblStylePr w:type="band1Horz">
      <w:tblPr/>
      <w:tcPr>
        <w:tcBorders>
          <w:insideH w:val="single" w:sz="6" w:space="0" w:color="6E27C5" w:themeColor="accent3"/>
          <w:insideV w:val="single" w:sz="6" w:space="0" w:color="6E27C5" w:themeColor="accent3"/>
        </w:tcBorders>
        <w:shd w:val="clear" w:color="auto" w:fill="B58CE8"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cPr>
      <w:shd w:val="clear" w:color="auto" w:fill="FFECC5" w:themeFill="accent4" w:themeFillTint="3F"/>
    </w:tcPr>
    <w:tblStylePr w:type="firstRow">
      <w:rPr>
        <w:b/>
        <w:bCs/>
        <w:color w:val="000000" w:themeColor="text1"/>
      </w:rPr>
      <w:tblPr/>
      <w:tcPr>
        <w:shd w:val="clear" w:color="auto" w:fill="FF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D0" w:themeFill="accent4" w:themeFillTint="33"/>
      </w:tcPr>
    </w:tblStylePr>
    <w:tblStylePr w:type="band1Vert">
      <w:tblPr/>
      <w:tcPr>
        <w:shd w:val="clear" w:color="auto" w:fill="FFDA8B" w:themeFill="accent4" w:themeFillTint="7F"/>
      </w:tcPr>
    </w:tblStylePr>
    <w:tblStylePr w:type="band1Horz">
      <w:tblPr/>
      <w:tcPr>
        <w:tcBorders>
          <w:insideH w:val="single" w:sz="6" w:space="0" w:color="FFB617" w:themeColor="accent4"/>
          <w:insideV w:val="single" w:sz="6" w:space="0" w:color="FFB617" w:themeColor="accent4"/>
        </w:tcBorders>
        <w:shd w:val="clear" w:color="auto" w:fill="FFDA8B"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cPr>
      <w:shd w:val="clear" w:color="auto" w:fill="FFC0E5" w:themeFill="accent5" w:themeFillTint="3F"/>
    </w:tcPr>
    <w:tblStylePr w:type="firstRow">
      <w:rPr>
        <w:b/>
        <w:bCs/>
        <w:color w:val="000000" w:themeColor="text1"/>
      </w:rPr>
      <w:tblPr/>
      <w:tcPr>
        <w:shd w:val="clear" w:color="auto" w:fill="FF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EA" w:themeFill="accent5" w:themeFillTint="33"/>
      </w:tcPr>
    </w:tblStylePr>
    <w:tblStylePr w:type="band1Vert">
      <w:tblPr/>
      <w:tcPr>
        <w:shd w:val="clear" w:color="auto" w:fill="FF80CB" w:themeFill="accent5" w:themeFillTint="7F"/>
      </w:tcPr>
    </w:tblStylePr>
    <w:tblStylePr w:type="band1Horz">
      <w:tblPr/>
      <w:tcPr>
        <w:tcBorders>
          <w:insideH w:val="single" w:sz="6" w:space="0" w:color="FF0198" w:themeColor="accent5"/>
          <w:insideV w:val="single" w:sz="6" w:space="0" w:color="FF0198" w:themeColor="accent5"/>
        </w:tcBorders>
        <w:shd w:val="clear" w:color="auto" w:fill="FF80CB"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cPr>
      <w:shd w:val="clear" w:color="auto" w:fill="B4B1F7" w:themeFill="accent6" w:themeFillTint="3F"/>
    </w:tcPr>
    <w:tblStylePr w:type="firstRow">
      <w:rPr>
        <w:b/>
        <w:bCs/>
        <w:color w:val="000000" w:themeColor="text1"/>
      </w:rPr>
      <w:tblPr/>
      <w:tcPr>
        <w:shd w:val="clear" w:color="auto" w:fill="E1E0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0F8" w:themeFill="accent6" w:themeFillTint="33"/>
      </w:tcPr>
    </w:tblStylePr>
    <w:tblStylePr w:type="band1Vert">
      <w:tblPr/>
      <w:tcPr>
        <w:shd w:val="clear" w:color="auto" w:fill="6862EF" w:themeFill="accent6" w:themeFillTint="7F"/>
      </w:tcPr>
    </w:tblStylePr>
    <w:tblStylePr w:type="band1Horz">
      <w:tblPr/>
      <w:tcPr>
        <w:tcBorders>
          <w:insideH w:val="single" w:sz="6" w:space="0" w:color="150F96" w:themeColor="accent6"/>
          <w:insideV w:val="single" w:sz="6" w:space="0" w:color="150F96" w:themeColor="accent6"/>
        </w:tcBorders>
        <w:shd w:val="clear" w:color="auto" w:fill="6862EF"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7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C1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C1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FF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FFE" w:themeFill="accent1" w:themeFillTint="7F"/>
      </w:tcPr>
    </w:tblStylePr>
  </w:style>
  <w:style w:type="table" w:styleId="Stednmka3zvraznn2">
    <w:name w:val="Medium Grid 3 Accent 2"/>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6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6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0" w:themeFill="accent2" w:themeFillTint="7F"/>
      </w:tcPr>
    </w:tblStylePr>
  </w:style>
  <w:style w:type="table" w:styleId="Stednmka3zvraznn3">
    <w:name w:val="Medium Grid 3 Accent 3"/>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27C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27C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8C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8CE8" w:themeFill="accent3" w:themeFillTint="7F"/>
      </w:tcPr>
    </w:tblStylePr>
  </w:style>
  <w:style w:type="table" w:styleId="Stednmka3zvraznn4">
    <w:name w:val="Medium Grid 3 Accent 4"/>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61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61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B" w:themeFill="accent4" w:themeFillTint="7F"/>
      </w:tcPr>
    </w:tblStylePr>
  </w:style>
  <w:style w:type="table" w:styleId="Stednmka3zvraznn5">
    <w:name w:val="Medium Grid 3 Accent 5"/>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1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1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CB" w:themeFill="accent5" w:themeFillTint="7F"/>
      </w:tcPr>
    </w:tblStylePr>
  </w:style>
  <w:style w:type="table" w:styleId="Stednmka3zvraznn6">
    <w:name w:val="Medium Grid 3 Accent 6"/>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B1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0F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0F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6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62EF" w:themeFill="accent6" w:themeFillTint="7F"/>
      </w:tcPr>
    </w:tblStylePr>
  </w:style>
  <w:style w:type="table" w:styleId="Stednseznam1">
    <w:name w:val="Medium List 1"/>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E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01C1D6" w:themeColor="accent1"/>
        <w:bottom w:val="single" w:sz="8" w:space="0" w:color="01C1D6" w:themeColor="accent1"/>
      </w:tblBorders>
    </w:tblPr>
    <w:tblStylePr w:type="firstRow">
      <w:rPr>
        <w:rFonts w:asciiTheme="majorHAnsi" w:eastAsiaTheme="majorEastAsia" w:hAnsiTheme="majorHAnsi" w:cstheme="majorBidi"/>
      </w:rPr>
      <w:tblPr/>
      <w:tcPr>
        <w:tcBorders>
          <w:top w:val="nil"/>
          <w:bottom w:val="single" w:sz="8" w:space="0" w:color="01C1D6" w:themeColor="accent1"/>
        </w:tcBorders>
      </w:tcPr>
    </w:tblStylePr>
    <w:tblStylePr w:type="lastRow">
      <w:rPr>
        <w:b/>
        <w:bCs/>
        <w:color w:val="4B4E53" w:themeColor="text2"/>
      </w:rPr>
      <w:tblPr/>
      <w:tcPr>
        <w:tcBorders>
          <w:top w:val="single" w:sz="8" w:space="0" w:color="01C1D6" w:themeColor="accent1"/>
          <w:bottom w:val="single" w:sz="8" w:space="0" w:color="01C1D6" w:themeColor="accent1"/>
        </w:tcBorders>
      </w:tcPr>
    </w:tblStylePr>
    <w:tblStylePr w:type="firstCol">
      <w:rPr>
        <w:b/>
        <w:bCs/>
      </w:rPr>
    </w:tblStylePr>
    <w:tblStylePr w:type="lastCol">
      <w:rPr>
        <w:b/>
        <w:bCs/>
      </w:rPr>
      <w:tblPr/>
      <w:tcPr>
        <w:tcBorders>
          <w:top w:val="single" w:sz="8" w:space="0" w:color="01C1D6" w:themeColor="accent1"/>
          <w:bottom w:val="single" w:sz="8" w:space="0" w:color="01C1D6" w:themeColor="accent1"/>
        </w:tcBorders>
      </w:tcPr>
    </w:tblStylePr>
    <w:tblStylePr w:type="band1Vert">
      <w:tblPr/>
      <w:tcPr>
        <w:shd w:val="clear" w:color="auto" w:fill="B6F7FE" w:themeFill="accent1" w:themeFillTint="3F"/>
      </w:tcPr>
    </w:tblStylePr>
    <w:tblStylePr w:type="band1Horz">
      <w:tblPr/>
      <w:tcPr>
        <w:shd w:val="clear" w:color="auto" w:fill="B6F7FE" w:themeFill="accent1" w:themeFillTint="3F"/>
      </w:tcPr>
    </w:tblStylePr>
  </w:style>
  <w:style w:type="table" w:styleId="Stednseznam1zvraznn2">
    <w:name w:val="Medium List 1 Accent 2"/>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FF6600" w:themeColor="accent2"/>
        <w:bottom w:val="single" w:sz="8" w:space="0" w:color="FF6600" w:themeColor="accent2"/>
      </w:tblBorders>
    </w:tblPr>
    <w:tblStylePr w:type="firstRow">
      <w:rPr>
        <w:rFonts w:asciiTheme="majorHAnsi" w:eastAsiaTheme="majorEastAsia" w:hAnsiTheme="majorHAnsi" w:cstheme="majorBidi"/>
      </w:rPr>
      <w:tblPr/>
      <w:tcPr>
        <w:tcBorders>
          <w:top w:val="nil"/>
          <w:bottom w:val="single" w:sz="8" w:space="0" w:color="FF6600" w:themeColor="accent2"/>
        </w:tcBorders>
      </w:tcPr>
    </w:tblStylePr>
    <w:tblStylePr w:type="lastRow">
      <w:rPr>
        <w:b/>
        <w:bCs/>
        <w:color w:val="4B4E53" w:themeColor="text2"/>
      </w:rPr>
      <w:tblPr/>
      <w:tcPr>
        <w:tcBorders>
          <w:top w:val="single" w:sz="8" w:space="0" w:color="FF6600" w:themeColor="accent2"/>
          <w:bottom w:val="single" w:sz="8" w:space="0" w:color="FF6600" w:themeColor="accent2"/>
        </w:tcBorders>
      </w:tcPr>
    </w:tblStylePr>
    <w:tblStylePr w:type="firstCol">
      <w:rPr>
        <w:b/>
        <w:bCs/>
      </w:rPr>
    </w:tblStylePr>
    <w:tblStylePr w:type="lastCol">
      <w:rPr>
        <w:b/>
        <w:bCs/>
      </w:rPr>
      <w:tblPr/>
      <w:tcPr>
        <w:tcBorders>
          <w:top w:val="single" w:sz="8" w:space="0" w:color="FF6600" w:themeColor="accent2"/>
          <w:bottom w:val="single" w:sz="8" w:space="0" w:color="FF6600" w:themeColor="accent2"/>
        </w:tcBorders>
      </w:tcPr>
    </w:tblStylePr>
    <w:tblStylePr w:type="band1Vert">
      <w:tblPr/>
      <w:tcPr>
        <w:shd w:val="clear" w:color="auto" w:fill="FFD9C0" w:themeFill="accent2" w:themeFillTint="3F"/>
      </w:tcPr>
    </w:tblStylePr>
    <w:tblStylePr w:type="band1Horz">
      <w:tblPr/>
      <w:tcPr>
        <w:shd w:val="clear" w:color="auto" w:fill="FFD9C0" w:themeFill="accent2" w:themeFillTint="3F"/>
      </w:tcPr>
    </w:tblStylePr>
  </w:style>
  <w:style w:type="table" w:styleId="Stednseznam1zvraznn3">
    <w:name w:val="Medium List 1 Accent 3"/>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6E27C5" w:themeColor="accent3"/>
        <w:bottom w:val="single" w:sz="8" w:space="0" w:color="6E27C5" w:themeColor="accent3"/>
      </w:tblBorders>
    </w:tblPr>
    <w:tblStylePr w:type="firstRow">
      <w:rPr>
        <w:rFonts w:asciiTheme="majorHAnsi" w:eastAsiaTheme="majorEastAsia" w:hAnsiTheme="majorHAnsi" w:cstheme="majorBidi"/>
      </w:rPr>
      <w:tblPr/>
      <w:tcPr>
        <w:tcBorders>
          <w:top w:val="nil"/>
          <w:bottom w:val="single" w:sz="8" w:space="0" w:color="6E27C5" w:themeColor="accent3"/>
        </w:tcBorders>
      </w:tcPr>
    </w:tblStylePr>
    <w:tblStylePr w:type="lastRow">
      <w:rPr>
        <w:b/>
        <w:bCs/>
        <w:color w:val="4B4E53" w:themeColor="text2"/>
      </w:rPr>
      <w:tblPr/>
      <w:tcPr>
        <w:tcBorders>
          <w:top w:val="single" w:sz="8" w:space="0" w:color="6E27C5" w:themeColor="accent3"/>
          <w:bottom w:val="single" w:sz="8" w:space="0" w:color="6E27C5" w:themeColor="accent3"/>
        </w:tcBorders>
      </w:tcPr>
    </w:tblStylePr>
    <w:tblStylePr w:type="firstCol">
      <w:rPr>
        <w:b/>
        <w:bCs/>
      </w:rPr>
    </w:tblStylePr>
    <w:tblStylePr w:type="lastCol">
      <w:rPr>
        <w:b/>
        <w:bCs/>
      </w:rPr>
      <w:tblPr/>
      <w:tcPr>
        <w:tcBorders>
          <w:top w:val="single" w:sz="8" w:space="0" w:color="6E27C5" w:themeColor="accent3"/>
          <w:bottom w:val="single" w:sz="8" w:space="0" w:color="6E27C5" w:themeColor="accent3"/>
        </w:tcBorders>
      </w:tcPr>
    </w:tblStylePr>
    <w:tblStylePr w:type="band1Vert">
      <w:tblPr/>
      <w:tcPr>
        <w:shd w:val="clear" w:color="auto" w:fill="DAC6F3" w:themeFill="accent3" w:themeFillTint="3F"/>
      </w:tcPr>
    </w:tblStylePr>
    <w:tblStylePr w:type="band1Horz">
      <w:tblPr/>
      <w:tcPr>
        <w:shd w:val="clear" w:color="auto" w:fill="DAC6F3" w:themeFill="accent3" w:themeFillTint="3F"/>
      </w:tcPr>
    </w:tblStylePr>
  </w:style>
  <w:style w:type="table" w:styleId="Stednseznam1zvraznn4">
    <w:name w:val="Medium List 1 Accent 4"/>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FFB617" w:themeColor="accent4"/>
        <w:bottom w:val="single" w:sz="8" w:space="0" w:color="FFB617" w:themeColor="accent4"/>
      </w:tblBorders>
    </w:tblPr>
    <w:tblStylePr w:type="firstRow">
      <w:rPr>
        <w:rFonts w:asciiTheme="majorHAnsi" w:eastAsiaTheme="majorEastAsia" w:hAnsiTheme="majorHAnsi" w:cstheme="majorBidi"/>
      </w:rPr>
      <w:tblPr/>
      <w:tcPr>
        <w:tcBorders>
          <w:top w:val="nil"/>
          <w:bottom w:val="single" w:sz="8" w:space="0" w:color="FFB617" w:themeColor="accent4"/>
        </w:tcBorders>
      </w:tcPr>
    </w:tblStylePr>
    <w:tblStylePr w:type="lastRow">
      <w:rPr>
        <w:b/>
        <w:bCs/>
        <w:color w:val="4B4E53" w:themeColor="text2"/>
      </w:rPr>
      <w:tblPr/>
      <w:tcPr>
        <w:tcBorders>
          <w:top w:val="single" w:sz="8" w:space="0" w:color="FFB617" w:themeColor="accent4"/>
          <w:bottom w:val="single" w:sz="8" w:space="0" w:color="FFB617" w:themeColor="accent4"/>
        </w:tcBorders>
      </w:tcPr>
    </w:tblStylePr>
    <w:tblStylePr w:type="firstCol">
      <w:rPr>
        <w:b/>
        <w:bCs/>
      </w:rPr>
    </w:tblStylePr>
    <w:tblStylePr w:type="lastCol">
      <w:rPr>
        <w:b/>
        <w:bCs/>
      </w:rPr>
      <w:tblPr/>
      <w:tcPr>
        <w:tcBorders>
          <w:top w:val="single" w:sz="8" w:space="0" w:color="FFB617" w:themeColor="accent4"/>
          <w:bottom w:val="single" w:sz="8" w:space="0" w:color="FFB617" w:themeColor="accent4"/>
        </w:tcBorders>
      </w:tcPr>
    </w:tblStylePr>
    <w:tblStylePr w:type="band1Vert">
      <w:tblPr/>
      <w:tcPr>
        <w:shd w:val="clear" w:color="auto" w:fill="FFECC5" w:themeFill="accent4" w:themeFillTint="3F"/>
      </w:tcPr>
    </w:tblStylePr>
    <w:tblStylePr w:type="band1Horz">
      <w:tblPr/>
      <w:tcPr>
        <w:shd w:val="clear" w:color="auto" w:fill="FFECC5" w:themeFill="accent4" w:themeFillTint="3F"/>
      </w:tcPr>
    </w:tblStylePr>
  </w:style>
  <w:style w:type="table" w:styleId="Stednseznam1zvraznn5">
    <w:name w:val="Medium List 1 Accent 5"/>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FF0198" w:themeColor="accent5"/>
        <w:bottom w:val="single" w:sz="8" w:space="0" w:color="FF0198" w:themeColor="accent5"/>
      </w:tblBorders>
    </w:tblPr>
    <w:tblStylePr w:type="firstRow">
      <w:rPr>
        <w:rFonts w:asciiTheme="majorHAnsi" w:eastAsiaTheme="majorEastAsia" w:hAnsiTheme="majorHAnsi" w:cstheme="majorBidi"/>
      </w:rPr>
      <w:tblPr/>
      <w:tcPr>
        <w:tcBorders>
          <w:top w:val="nil"/>
          <w:bottom w:val="single" w:sz="8" w:space="0" w:color="FF0198" w:themeColor="accent5"/>
        </w:tcBorders>
      </w:tcPr>
    </w:tblStylePr>
    <w:tblStylePr w:type="lastRow">
      <w:rPr>
        <w:b/>
        <w:bCs/>
        <w:color w:val="4B4E53" w:themeColor="text2"/>
      </w:rPr>
      <w:tblPr/>
      <w:tcPr>
        <w:tcBorders>
          <w:top w:val="single" w:sz="8" w:space="0" w:color="FF0198" w:themeColor="accent5"/>
          <w:bottom w:val="single" w:sz="8" w:space="0" w:color="FF0198" w:themeColor="accent5"/>
        </w:tcBorders>
      </w:tcPr>
    </w:tblStylePr>
    <w:tblStylePr w:type="firstCol">
      <w:rPr>
        <w:b/>
        <w:bCs/>
      </w:rPr>
    </w:tblStylePr>
    <w:tblStylePr w:type="lastCol">
      <w:rPr>
        <w:b/>
        <w:bCs/>
      </w:rPr>
      <w:tblPr/>
      <w:tcPr>
        <w:tcBorders>
          <w:top w:val="single" w:sz="8" w:space="0" w:color="FF0198" w:themeColor="accent5"/>
          <w:bottom w:val="single" w:sz="8" w:space="0" w:color="FF0198" w:themeColor="accent5"/>
        </w:tcBorders>
      </w:tcPr>
    </w:tblStylePr>
    <w:tblStylePr w:type="band1Vert">
      <w:tblPr/>
      <w:tcPr>
        <w:shd w:val="clear" w:color="auto" w:fill="FFC0E5" w:themeFill="accent5" w:themeFillTint="3F"/>
      </w:tcPr>
    </w:tblStylePr>
    <w:tblStylePr w:type="band1Horz">
      <w:tblPr/>
      <w:tcPr>
        <w:shd w:val="clear" w:color="auto" w:fill="FFC0E5" w:themeFill="accent5" w:themeFillTint="3F"/>
      </w:tcPr>
    </w:tblStylePr>
  </w:style>
  <w:style w:type="table" w:styleId="Stednseznam1zvraznn6">
    <w:name w:val="Medium List 1 Accent 6"/>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150F96" w:themeColor="accent6"/>
        <w:bottom w:val="single" w:sz="8" w:space="0" w:color="150F96" w:themeColor="accent6"/>
      </w:tblBorders>
    </w:tblPr>
    <w:tblStylePr w:type="firstRow">
      <w:rPr>
        <w:rFonts w:asciiTheme="majorHAnsi" w:eastAsiaTheme="majorEastAsia" w:hAnsiTheme="majorHAnsi" w:cstheme="majorBidi"/>
      </w:rPr>
      <w:tblPr/>
      <w:tcPr>
        <w:tcBorders>
          <w:top w:val="nil"/>
          <w:bottom w:val="single" w:sz="8" w:space="0" w:color="150F96" w:themeColor="accent6"/>
        </w:tcBorders>
      </w:tcPr>
    </w:tblStylePr>
    <w:tblStylePr w:type="lastRow">
      <w:rPr>
        <w:b/>
        <w:bCs/>
        <w:color w:val="4B4E53" w:themeColor="text2"/>
      </w:rPr>
      <w:tblPr/>
      <w:tcPr>
        <w:tcBorders>
          <w:top w:val="single" w:sz="8" w:space="0" w:color="150F96" w:themeColor="accent6"/>
          <w:bottom w:val="single" w:sz="8" w:space="0" w:color="150F96" w:themeColor="accent6"/>
        </w:tcBorders>
      </w:tcPr>
    </w:tblStylePr>
    <w:tblStylePr w:type="firstCol">
      <w:rPr>
        <w:b/>
        <w:bCs/>
      </w:rPr>
    </w:tblStylePr>
    <w:tblStylePr w:type="lastCol">
      <w:rPr>
        <w:b/>
        <w:bCs/>
      </w:rPr>
      <w:tblPr/>
      <w:tcPr>
        <w:tcBorders>
          <w:top w:val="single" w:sz="8" w:space="0" w:color="150F96" w:themeColor="accent6"/>
          <w:bottom w:val="single" w:sz="8" w:space="0" w:color="150F96" w:themeColor="accent6"/>
        </w:tcBorders>
      </w:tcPr>
    </w:tblStylePr>
    <w:tblStylePr w:type="band1Vert">
      <w:tblPr/>
      <w:tcPr>
        <w:shd w:val="clear" w:color="auto" w:fill="B4B1F7" w:themeFill="accent6" w:themeFillTint="3F"/>
      </w:tcPr>
    </w:tblStylePr>
    <w:tblStylePr w:type="band1Horz">
      <w:tblPr/>
      <w:tcPr>
        <w:shd w:val="clear" w:color="auto" w:fill="B4B1F7" w:themeFill="accent6" w:themeFillTint="3F"/>
      </w:tcPr>
    </w:tblStylePr>
  </w:style>
  <w:style w:type="table" w:styleId="Stednseznam2">
    <w:name w:val="Medium List 2"/>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rPr>
        <w:sz w:val="24"/>
        <w:szCs w:val="24"/>
      </w:rPr>
      <w:tblPr/>
      <w:tcPr>
        <w:tcBorders>
          <w:top w:val="nil"/>
          <w:left w:val="nil"/>
          <w:bottom w:val="single" w:sz="24" w:space="0" w:color="01C1D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C1D6" w:themeColor="accent1"/>
          <w:insideH w:val="nil"/>
          <w:insideV w:val="nil"/>
        </w:tcBorders>
        <w:shd w:val="clear" w:color="auto" w:fill="FFFFFF" w:themeFill="background1"/>
      </w:tcPr>
    </w:tblStylePr>
    <w:tblStylePr w:type="lastCol">
      <w:tblPr/>
      <w:tcPr>
        <w:tcBorders>
          <w:top w:val="nil"/>
          <w:left w:val="single" w:sz="8" w:space="0" w:color="01C1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top w:val="nil"/>
          <w:bottom w:val="nil"/>
          <w:insideH w:val="nil"/>
          <w:insideV w:val="nil"/>
        </w:tcBorders>
        <w:shd w:val="clear" w:color="auto" w:fill="B6F7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rPr>
        <w:sz w:val="24"/>
        <w:szCs w:val="24"/>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600" w:themeColor="accent2"/>
          <w:insideH w:val="nil"/>
          <w:insideV w:val="nil"/>
        </w:tcBorders>
        <w:shd w:val="clear" w:color="auto" w:fill="FFFFFF" w:themeFill="background1"/>
      </w:tcPr>
    </w:tblStylePr>
    <w:tblStylePr w:type="lastCol">
      <w:tblPr/>
      <w:tcPr>
        <w:tcBorders>
          <w:top w:val="nil"/>
          <w:left w:val="single" w:sz="8" w:space="0" w:color="FF66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top w:val="nil"/>
          <w:bottom w:val="nil"/>
          <w:insideH w:val="nil"/>
          <w:insideV w:val="nil"/>
        </w:tcBorders>
        <w:shd w:val="clear" w:color="auto" w:fill="FFD9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rPr>
        <w:sz w:val="24"/>
        <w:szCs w:val="24"/>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7C5" w:themeColor="accent3"/>
          <w:insideH w:val="nil"/>
          <w:insideV w:val="nil"/>
        </w:tcBorders>
        <w:shd w:val="clear" w:color="auto" w:fill="FFFFFF" w:themeFill="background1"/>
      </w:tcPr>
    </w:tblStylePr>
    <w:tblStylePr w:type="lastCol">
      <w:tblPr/>
      <w:tcPr>
        <w:tcBorders>
          <w:top w:val="nil"/>
          <w:left w:val="single" w:sz="8" w:space="0" w:color="6E27C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top w:val="nil"/>
          <w:bottom w:val="nil"/>
          <w:insideH w:val="nil"/>
          <w:insideV w:val="nil"/>
        </w:tcBorders>
        <w:shd w:val="clear" w:color="auto" w:fill="DAC6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rPr>
        <w:sz w:val="24"/>
        <w:szCs w:val="24"/>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617" w:themeColor="accent4"/>
          <w:insideH w:val="nil"/>
          <w:insideV w:val="nil"/>
        </w:tcBorders>
        <w:shd w:val="clear" w:color="auto" w:fill="FFFFFF" w:themeFill="background1"/>
      </w:tcPr>
    </w:tblStylePr>
    <w:tblStylePr w:type="lastCol">
      <w:tblPr/>
      <w:tcPr>
        <w:tcBorders>
          <w:top w:val="nil"/>
          <w:left w:val="single" w:sz="8" w:space="0" w:color="FFB61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top w:val="nil"/>
          <w:bottom w:val="nil"/>
          <w:insideH w:val="nil"/>
          <w:insideV w:val="nil"/>
        </w:tcBorders>
        <w:shd w:val="clear" w:color="auto" w:fill="FFEC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rPr>
        <w:sz w:val="24"/>
        <w:szCs w:val="24"/>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198" w:themeColor="accent5"/>
          <w:insideH w:val="nil"/>
          <w:insideV w:val="nil"/>
        </w:tcBorders>
        <w:shd w:val="clear" w:color="auto" w:fill="FFFFFF" w:themeFill="background1"/>
      </w:tcPr>
    </w:tblStylePr>
    <w:tblStylePr w:type="lastCol">
      <w:tblPr/>
      <w:tcPr>
        <w:tcBorders>
          <w:top w:val="nil"/>
          <w:left w:val="single" w:sz="8" w:space="0" w:color="FF01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top w:val="nil"/>
          <w:bottom w:val="nil"/>
          <w:insideH w:val="nil"/>
          <w:insideV w:val="nil"/>
        </w:tcBorders>
        <w:shd w:val="clear" w:color="auto" w:fill="FF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rPr>
        <w:sz w:val="24"/>
        <w:szCs w:val="24"/>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0F96" w:themeColor="accent6"/>
          <w:insideH w:val="nil"/>
          <w:insideV w:val="nil"/>
        </w:tcBorders>
        <w:shd w:val="clear" w:color="auto" w:fill="FFFFFF" w:themeFill="background1"/>
      </w:tcPr>
    </w:tblStylePr>
    <w:tblStylePr w:type="lastCol">
      <w:tblPr/>
      <w:tcPr>
        <w:tcBorders>
          <w:top w:val="nil"/>
          <w:left w:val="single" w:sz="8" w:space="0" w:color="150F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top w:val="nil"/>
          <w:bottom w:val="nil"/>
          <w:insideH w:val="nil"/>
          <w:insideV w:val="nil"/>
        </w:tcBorders>
        <w:shd w:val="clear" w:color="auto" w:fill="B4B1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tblBorders>
    </w:tblPr>
    <w:tblStylePr w:type="firstRow">
      <w:pPr>
        <w:spacing w:before="0" w:after="0" w:line="240" w:lineRule="auto"/>
      </w:pPr>
      <w:rPr>
        <w:b/>
        <w:bCs/>
        <w:color w:val="FFFFFF" w:themeColor="background1"/>
      </w:rPr>
      <w:tblPr/>
      <w:tcPr>
        <w:tc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shd w:val="clear" w:color="auto" w:fill="01C1D6" w:themeFill="accent1"/>
      </w:tcPr>
    </w:tblStylePr>
    <w:tblStylePr w:type="lastRow">
      <w:pPr>
        <w:spacing w:before="0" w:after="0" w:line="240" w:lineRule="auto"/>
      </w:pPr>
      <w:rPr>
        <w:b/>
        <w:bCs/>
      </w:rPr>
      <w:tblPr/>
      <w:tcPr>
        <w:tcBorders>
          <w:top w:val="double" w:sz="6"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7FE" w:themeFill="accent1" w:themeFillTint="3F"/>
      </w:tcPr>
    </w:tblStylePr>
    <w:tblStylePr w:type="band1Horz">
      <w:tblPr/>
      <w:tcPr>
        <w:tcBorders>
          <w:insideH w:val="nil"/>
          <w:insideV w:val="nil"/>
        </w:tcBorders>
        <w:shd w:val="clear" w:color="auto" w:fill="B6F7F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tblBorders>
    </w:tblPr>
    <w:tblStylePr w:type="firstRow">
      <w:pPr>
        <w:spacing w:before="0" w:after="0" w:line="240" w:lineRule="auto"/>
      </w:pPr>
      <w:rPr>
        <w:b/>
        <w:bCs/>
        <w:color w:val="FFFFFF" w:themeColor="background1"/>
      </w:rPr>
      <w:tblPr/>
      <w:tcPr>
        <w:tc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shd w:val="clear" w:color="auto" w:fill="FF6600" w:themeFill="accent2"/>
      </w:tcPr>
    </w:tblStylePr>
    <w:tblStylePr w:type="lastRow">
      <w:pPr>
        <w:spacing w:before="0" w:after="0" w:line="240" w:lineRule="auto"/>
      </w:pPr>
      <w:rPr>
        <w:b/>
        <w:bCs/>
      </w:rPr>
      <w:tblPr/>
      <w:tcPr>
        <w:tcBorders>
          <w:top w:val="double" w:sz="6"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2" w:themeFillTint="3F"/>
      </w:tcPr>
    </w:tblStylePr>
    <w:tblStylePr w:type="band1Horz">
      <w:tblPr/>
      <w:tcPr>
        <w:tcBorders>
          <w:insideH w:val="nil"/>
          <w:insideV w:val="nil"/>
        </w:tcBorders>
        <w:shd w:val="clear" w:color="auto" w:fill="FFD9C0"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tblBorders>
    </w:tblPr>
    <w:tblStylePr w:type="firstRow">
      <w:pPr>
        <w:spacing w:before="0" w:after="0" w:line="240" w:lineRule="auto"/>
      </w:pPr>
      <w:rPr>
        <w:b/>
        <w:bCs/>
        <w:color w:val="FFFFFF" w:themeColor="background1"/>
      </w:rPr>
      <w:tblPr/>
      <w:tcPr>
        <w:tc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shd w:val="clear" w:color="auto" w:fill="6E27C5" w:themeFill="accent3"/>
      </w:tcPr>
    </w:tblStylePr>
    <w:tblStylePr w:type="lastRow">
      <w:pPr>
        <w:spacing w:before="0" w:after="0" w:line="240" w:lineRule="auto"/>
      </w:pPr>
      <w:rPr>
        <w:b/>
        <w:bCs/>
      </w:rPr>
      <w:tblPr/>
      <w:tcPr>
        <w:tcBorders>
          <w:top w:val="double" w:sz="6"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C6F3" w:themeFill="accent3" w:themeFillTint="3F"/>
      </w:tcPr>
    </w:tblStylePr>
    <w:tblStylePr w:type="band1Horz">
      <w:tblPr/>
      <w:tcPr>
        <w:tcBorders>
          <w:insideH w:val="nil"/>
          <w:insideV w:val="nil"/>
        </w:tcBorders>
        <w:shd w:val="clear" w:color="auto" w:fill="DAC6F3"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tblBorders>
    </w:tblPr>
    <w:tblStylePr w:type="firstRow">
      <w:pPr>
        <w:spacing w:before="0" w:after="0" w:line="240" w:lineRule="auto"/>
      </w:pPr>
      <w:rPr>
        <w:b/>
        <w:bCs/>
        <w:color w:val="FFFFFF" w:themeColor="background1"/>
      </w:rPr>
      <w:tblPr/>
      <w:tcPr>
        <w:tc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shd w:val="clear" w:color="auto" w:fill="FFB617" w:themeFill="accent4"/>
      </w:tcPr>
    </w:tblStylePr>
    <w:tblStylePr w:type="lastRow">
      <w:pPr>
        <w:spacing w:before="0" w:after="0" w:line="240" w:lineRule="auto"/>
      </w:pPr>
      <w:rPr>
        <w:b/>
        <w:bCs/>
      </w:rPr>
      <w:tblPr/>
      <w:tcPr>
        <w:tcBorders>
          <w:top w:val="double" w:sz="6"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CC5" w:themeFill="accent4" w:themeFillTint="3F"/>
      </w:tcPr>
    </w:tblStylePr>
    <w:tblStylePr w:type="band1Horz">
      <w:tblPr/>
      <w:tcPr>
        <w:tcBorders>
          <w:insideH w:val="nil"/>
          <w:insideV w:val="nil"/>
        </w:tcBorders>
        <w:shd w:val="clear" w:color="auto" w:fill="FFECC5"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tblBorders>
    </w:tblPr>
    <w:tblStylePr w:type="firstRow">
      <w:pPr>
        <w:spacing w:before="0" w:after="0" w:line="240" w:lineRule="auto"/>
      </w:pPr>
      <w:rPr>
        <w:b/>
        <w:bCs/>
        <w:color w:val="FFFFFF" w:themeColor="background1"/>
      </w:rPr>
      <w:tblPr/>
      <w:tcPr>
        <w:tc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shd w:val="clear" w:color="auto" w:fill="FF0198" w:themeFill="accent5"/>
      </w:tcPr>
    </w:tblStylePr>
    <w:tblStylePr w:type="lastRow">
      <w:pPr>
        <w:spacing w:before="0" w:after="0" w:line="240" w:lineRule="auto"/>
      </w:pPr>
      <w:rPr>
        <w:b/>
        <w:bCs/>
      </w:rPr>
      <w:tblPr/>
      <w:tcPr>
        <w:tcBorders>
          <w:top w:val="double" w:sz="6"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0E5" w:themeFill="accent5" w:themeFillTint="3F"/>
      </w:tcPr>
    </w:tblStylePr>
    <w:tblStylePr w:type="band1Horz">
      <w:tblPr/>
      <w:tcPr>
        <w:tcBorders>
          <w:insideH w:val="nil"/>
          <w:insideV w:val="nil"/>
        </w:tcBorders>
        <w:shd w:val="clear" w:color="auto" w:fill="FFC0E5"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tblBorders>
    </w:tblPr>
    <w:tblStylePr w:type="firstRow">
      <w:pPr>
        <w:spacing w:before="0" w:after="0" w:line="240" w:lineRule="auto"/>
      </w:pPr>
      <w:rPr>
        <w:b/>
        <w:bCs/>
        <w:color w:val="FFFFFF" w:themeColor="background1"/>
      </w:rPr>
      <w:tblPr/>
      <w:tcPr>
        <w:tc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shd w:val="clear" w:color="auto" w:fill="150F96" w:themeFill="accent6"/>
      </w:tcPr>
    </w:tblStylePr>
    <w:tblStylePr w:type="lastRow">
      <w:pPr>
        <w:spacing w:before="0" w:after="0" w:line="240" w:lineRule="auto"/>
      </w:pPr>
      <w:rPr>
        <w:b/>
        <w:bCs/>
      </w:rPr>
      <w:tblPr/>
      <w:tcPr>
        <w:tcBorders>
          <w:top w:val="double" w:sz="6"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B4B1F7" w:themeFill="accent6" w:themeFillTint="3F"/>
      </w:tcPr>
    </w:tblStylePr>
    <w:tblStylePr w:type="band1Horz">
      <w:tblPr/>
      <w:tcPr>
        <w:tcBorders>
          <w:insideH w:val="nil"/>
          <w:insideV w:val="nil"/>
        </w:tcBorders>
        <w:shd w:val="clear" w:color="auto" w:fill="B4B1F7"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C1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C1D6" w:themeFill="accent1"/>
      </w:tcPr>
    </w:tblStylePr>
    <w:tblStylePr w:type="lastCol">
      <w:rPr>
        <w:b/>
        <w:bCs/>
        <w:color w:val="FFFFFF" w:themeColor="background1"/>
      </w:rPr>
      <w:tblPr/>
      <w:tcPr>
        <w:tcBorders>
          <w:left w:val="nil"/>
          <w:right w:val="nil"/>
          <w:insideH w:val="nil"/>
          <w:insideV w:val="nil"/>
        </w:tcBorders>
        <w:shd w:val="clear" w:color="auto" w:fill="01C1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6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600" w:themeFill="accent2"/>
      </w:tcPr>
    </w:tblStylePr>
    <w:tblStylePr w:type="lastCol">
      <w:rPr>
        <w:b/>
        <w:bCs/>
        <w:color w:val="FFFFFF" w:themeColor="background1"/>
      </w:rPr>
      <w:tblPr/>
      <w:tcPr>
        <w:tcBorders>
          <w:left w:val="nil"/>
          <w:right w:val="nil"/>
          <w:insideH w:val="nil"/>
          <w:insideV w:val="nil"/>
        </w:tcBorders>
        <w:shd w:val="clear" w:color="auto" w:fill="FF66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27C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27C5" w:themeFill="accent3"/>
      </w:tcPr>
    </w:tblStylePr>
    <w:tblStylePr w:type="lastCol">
      <w:rPr>
        <w:b/>
        <w:bCs/>
        <w:color w:val="FFFFFF" w:themeColor="background1"/>
      </w:rPr>
      <w:tblPr/>
      <w:tcPr>
        <w:tcBorders>
          <w:left w:val="nil"/>
          <w:right w:val="nil"/>
          <w:insideH w:val="nil"/>
          <w:insideV w:val="nil"/>
        </w:tcBorders>
        <w:shd w:val="clear" w:color="auto" w:fill="6E27C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61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617" w:themeFill="accent4"/>
      </w:tcPr>
    </w:tblStylePr>
    <w:tblStylePr w:type="lastCol">
      <w:rPr>
        <w:b/>
        <w:bCs/>
        <w:color w:val="FFFFFF" w:themeColor="background1"/>
      </w:rPr>
      <w:tblPr/>
      <w:tcPr>
        <w:tcBorders>
          <w:left w:val="nil"/>
          <w:right w:val="nil"/>
          <w:insideH w:val="nil"/>
          <w:insideV w:val="nil"/>
        </w:tcBorders>
        <w:shd w:val="clear" w:color="auto" w:fill="FFB61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1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198" w:themeFill="accent5"/>
      </w:tcPr>
    </w:tblStylePr>
    <w:tblStylePr w:type="lastCol">
      <w:rPr>
        <w:b/>
        <w:bCs/>
        <w:color w:val="FFFFFF" w:themeColor="background1"/>
      </w:rPr>
      <w:tblPr/>
      <w:tcPr>
        <w:tcBorders>
          <w:left w:val="nil"/>
          <w:right w:val="nil"/>
          <w:insideH w:val="nil"/>
          <w:insideV w:val="nil"/>
        </w:tcBorders>
        <w:shd w:val="clear" w:color="auto" w:fill="FF01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0F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0F96" w:themeFill="accent6"/>
      </w:tcPr>
    </w:tblStylePr>
    <w:tblStylePr w:type="lastCol">
      <w:rPr>
        <w:b/>
        <w:bCs/>
        <w:color w:val="FFFFFF" w:themeColor="background1"/>
      </w:rPr>
      <w:tblPr/>
      <w:tcPr>
        <w:tcBorders>
          <w:left w:val="nil"/>
          <w:right w:val="nil"/>
          <w:insideH w:val="nil"/>
          <w:insideV w:val="nil"/>
        </w:tcBorders>
        <w:shd w:val="clear" w:color="auto" w:fill="150F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hlavzprvy">
    <w:name w:val="Message Header"/>
    <w:basedOn w:val="Normln"/>
    <w:link w:val="ZhlavzprvyChar"/>
    <w:uiPriority w:val="99"/>
    <w:semiHidden/>
    <w:unhideWhenUsed/>
    <w:rsid w:val="00DD4E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DD4ED9"/>
    <w:rPr>
      <w:rFonts w:asciiTheme="majorHAnsi" w:eastAsiaTheme="majorEastAsia" w:hAnsiTheme="majorHAnsi" w:cstheme="majorBidi"/>
      <w:noProof/>
      <w:sz w:val="24"/>
      <w:szCs w:val="24"/>
      <w:shd w:val="pct20" w:color="auto" w:fill="auto"/>
    </w:rPr>
  </w:style>
  <w:style w:type="paragraph" w:styleId="Normlnweb">
    <w:name w:val="Normal (Web)"/>
    <w:basedOn w:val="Normln"/>
    <w:uiPriority w:val="99"/>
    <w:semiHidden/>
    <w:unhideWhenUsed/>
    <w:rsid w:val="00DD4ED9"/>
    <w:rPr>
      <w:rFonts w:ascii="Times New Roman" w:hAnsi="Times New Roman" w:cs="Times New Roman"/>
      <w:sz w:val="24"/>
      <w:szCs w:val="24"/>
    </w:rPr>
  </w:style>
  <w:style w:type="paragraph" w:styleId="Normlnodsazen">
    <w:name w:val="Normal Indent"/>
    <w:basedOn w:val="Normln"/>
    <w:uiPriority w:val="99"/>
    <w:semiHidden/>
    <w:unhideWhenUsed/>
    <w:rsid w:val="00DD4ED9"/>
    <w:pPr>
      <w:ind w:left="720"/>
    </w:pPr>
  </w:style>
  <w:style w:type="paragraph" w:styleId="Nadpispoznmky">
    <w:name w:val="Note Heading"/>
    <w:basedOn w:val="Normln"/>
    <w:next w:val="Normln"/>
    <w:link w:val="NadpispoznmkyChar"/>
    <w:uiPriority w:val="99"/>
    <w:semiHidden/>
    <w:unhideWhenUsed/>
    <w:rsid w:val="00DD4ED9"/>
    <w:pPr>
      <w:spacing w:after="0" w:line="240" w:lineRule="auto"/>
    </w:pPr>
  </w:style>
  <w:style w:type="character" w:customStyle="1" w:styleId="NadpispoznmkyChar">
    <w:name w:val="Nadpis poznámky Char"/>
    <w:basedOn w:val="Standardnpsmoodstavce"/>
    <w:link w:val="Nadpispoznmky"/>
    <w:uiPriority w:val="99"/>
    <w:semiHidden/>
    <w:rsid w:val="00DD4ED9"/>
    <w:rPr>
      <w:noProof/>
      <w:sz w:val="21"/>
    </w:rPr>
  </w:style>
  <w:style w:type="character" w:styleId="slostrnky">
    <w:name w:val="page number"/>
    <w:basedOn w:val="Standardnpsmoodstavce"/>
    <w:uiPriority w:val="99"/>
    <w:semiHidden/>
    <w:unhideWhenUsed/>
    <w:rsid w:val="00DD4ED9"/>
  </w:style>
  <w:style w:type="character" w:styleId="Zstupntext">
    <w:name w:val="Placeholder Text"/>
    <w:basedOn w:val="Standardnpsmoodstavce"/>
    <w:uiPriority w:val="99"/>
    <w:semiHidden/>
    <w:rsid w:val="00DD4ED9"/>
    <w:rPr>
      <w:color w:val="808080"/>
    </w:rPr>
  </w:style>
  <w:style w:type="table" w:customStyle="1" w:styleId="PlainTable11">
    <w:name w:val="Plain Table 11"/>
    <w:basedOn w:val="Normlntabulka"/>
    <w:uiPriority w:val="41"/>
    <w:rsid w:val="00DD4E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Normlntabulka"/>
    <w:uiPriority w:val="42"/>
    <w:rsid w:val="00DD4E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Normlntabulka"/>
    <w:uiPriority w:val="43"/>
    <w:rsid w:val="00DD4E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lntabulka"/>
    <w:uiPriority w:val="44"/>
    <w:rsid w:val="00DD4E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lntabulka"/>
    <w:uiPriority w:val="45"/>
    <w:rsid w:val="00DD4E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DD4ED9"/>
    <w:pPr>
      <w:spacing w:after="0" w:line="240" w:lineRule="auto"/>
    </w:pPr>
    <w:rPr>
      <w:rFonts w:ascii="Consolas" w:hAnsi="Consolas"/>
      <w:szCs w:val="21"/>
    </w:rPr>
  </w:style>
  <w:style w:type="character" w:customStyle="1" w:styleId="ProsttextChar">
    <w:name w:val="Prostý text Char"/>
    <w:basedOn w:val="Standardnpsmoodstavce"/>
    <w:link w:val="Prosttext"/>
    <w:uiPriority w:val="99"/>
    <w:semiHidden/>
    <w:rsid w:val="00DD4ED9"/>
    <w:rPr>
      <w:rFonts w:ascii="Consolas" w:hAnsi="Consolas"/>
      <w:noProof/>
      <w:sz w:val="21"/>
      <w:szCs w:val="21"/>
    </w:rPr>
  </w:style>
  <w:style w:type="paragraph" w:styleId="Citt">
    <w:name w:val="Quote"/>
    <w:basedOn w:val="Normln"/>
    <w:next w:val="Normln"/>
    <w:link w:val="CittChar"/>
    <w:uiPriority w:val="29"/>
    <w:rsid w:val="00DD4ED9"/>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DD4ED9"/>
    <w:rPr>
      <w:i/>
      <w:iCs/>
      <w:noProof/>
      <w:color w:val="404040" w:themeColor="text1" w:themeTint="BF"/>
      <w:sz w:val="21"/>
    </w:rPr>
  </w:style>
  <w:style w:type="paragraph" w:styleId="Osloven">
    <w:name w:val="Salutation"/>
    <w:basedOn w:val="Normln"/>
    <w:next w:val="Normln"/>
    <w:link w:val="OslovenChar"/>
    <w:uiPriority w:val="99"/>
    <w:semiHidden/>
    <w:unhideWhenUsed/>
    <w:rsid w:val="00DD4ED9"/>
  </w:style>
  <w:style w:type="character" w:customStyle="1" w:styleId="OslovenChar">
    <w:name w:val="Oslovení Char"/>
    <w:basedOn w:val="Standardnpsmoodstavce"/>
    <w:link w:val="Osloven"/>
    <w:uiPriority w:val="99"/>
    <w:semiHidden/>
    <w:rsid w:val="00DD4ED9"/>
    <w:rPr>
      <w:noProof/>
      <w:sz w:val="21"/>
    </w:rPr>
  </w:style>
  <w:style w:type="paragraph" w:styleId="Podpis">
    <w:name w:val="Signature"/>
    <w:basedOn w:val="Normln"/>
    <w:link w:val="PodpisChar"/>
    <w:uiPriority w:val="99"/>
    <w:semiHidden/>
    <w:unhideWhenUsed/>
    <w:rsid w:val="00DD4ED9"/>
    <w:pPr>
      <w:spacing w:after="0" w:line="240" w:lineRule="auto"/>
      <w:ind w:left="4252"/>
    </w:pPr>
  </w:style>
  <w:style w:type="character" w:customStyle="1" w:styleId="PodpisChar">
    <w:name w:val="Podpis Char"/>
    <w:basedOn w:val="Standardnpsmoodstavce"/>
    <w:link w:val="Podpis"/>
    <w:uiPriority w:val="99"/>
    <w:semiHidden/>
    <w:rsid w:val="00DD4ED9"/>
    <w:rPr>
      <w:noProof/>
      <w:sz w:val="21"/>
    </w:rPr>
  </w:style>
  <w:style w:type="character" w:styleId="Siln">
    <w:name w:val="Strong"/>
    <w:basedOn w:val="Standardnpsmoodstavce"/>
    <w:uiPriority w:val="22"/>
    <w:rsid w:val="00DD4ED9"/>
    <w:rPr>
      <w:b/>
      <w:bCs/>
    </w:rPr>
  </w:style>
  <w:style w:type="paragraph" w:styleId="Podnadpis">
    <w:name w:val="Subtitle"/>
    <w:basedOn w:val="Normln"/>
    <w:next w:val="Normln"/>
    <w:link w:val="PodnadpisChar"/>
    <w:uiPriority w:val="11"/>
    <w:rsid w:val="00DD4ED9"/>
    <w:pPr>
      <w:numPr>
        <w:ilvl w:val="1"/>
      </w:numPr>
      <w:spacing w:after="160"/>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DD4ED9"/>
    <w:rPr>
      <w:rFonts w:eastAsiaTheme="minorEastAsia"/>
      <w:noProof/>
      <w:color w:val="5A5A5A" w:themeColor="text1" w:themeTint="A5"/>
      <w:spacing w:val="15"/>
    </w:rPr>
  </w:style>
  <w:style w:type="character" w:styleId="Zdraznnjemn">
    <w:name w:val="Subtle Emphasis"/>
    <w:basedOn w:val="Standardnpsmoodstavce"/>
    <w:uiPriority w:val="19"/>
    <w:rsid w:val="00DD4ED9"/>
    <w:rPr>
      <w:i/>
      <w:iCs/>
      <w:color w:val="404040" w:themeColor="text1" w:themeTint="BF"/>
    </w:rPr>
  </w:style>
  <w:style w:type="character" w:styleId="Odkazjemn">
    <w:name w:val="Subtle Reference"/>
    <w:basedOn w:val="Standardnpsmoodstavce"/>
    <w:uiPriority w:val="31"/>
    <w:rsid w:val="00DD4ED9"/>
    <w:rPr>
      <w:smallCaps/>
      <w:color w:val="5A5A5A" w:themeColor="text1" w:themeTint="A5"/>
    </w:rPr>
  </w:style>
  <w:style w:type="table" w:styleId="Tabulkasprostorovmiefekty1">
    <w:name w:val="Table 3D effects 1"/>
    <w:basedOn w:val="Normlntabulka"/>
    <w:uiPriority w:val="99"/>
    <w:semiHidden/>
    <w:unhideWhenUsed/>
    <w:rsid w:val="00DD4ED9"/>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DD4ED9"/>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DD4ED9"/>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DD4ED9"/>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DD4ED9"/>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DD4ED9"/>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DD4ED9"/>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DD4ED9"/>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DD4ED9"/>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DD4ED9"/>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DD4ED9"/>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DD4ED9"/>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DD4ED9"/>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DD4ED9"/>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DD4ED9"/>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DD4ED9"/>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DD4ED9"/>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DD4ED9"/>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DD4ED9"/>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DD4ED9"/>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Normlntabulka"/>
    <w:uiPriority w:val="40"/>
    <w:rsid w:val="00DD4E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DD4ED9"/>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DD4ED9"/>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DD4ED9"/>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DD4ED9"/>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DD4ED9"/>
    <w:pPr>
      <w:spacing w:after="0"/>
      <w:ind w:left="210" w:hanging="210"/>
    </w:pPr>
  </w:style>
  <w:style w:type="paragraph" w:styleId="Seznamobrzk">
    <w:name w:val="table of figures"/>
    <w:basedOn w:val="Normln"/>
    <w:next w:val="Normln"/>
    <w:uiPriority w:val="99"/>
    <w:semiHidden/>
    <w:unhideWhenUsed/>
    <w:rsid w:val="00DD4ED9"/>
    <w:pPr>
      <w:spacing w:after="0"/>
    </w:pPr>
  </w:style>
  <w:style w:type="table" w:styleId="Profesionlntabulka">
    <w:name w:val="Table Professional"/>
    <w:basedOn w:val="Normlntabulka"/>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DD4ED9"/>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DD4ED9"/>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DD4ED9"/>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DD4ED9"/>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DD4ED9"/>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DD4ED9"/>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DD4ED9"/>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DD4ED9"/>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next w:val="Normln"/>
    <w:link w:val="NzevChar"/>
    <w:uiPriority w:val="10"/>
    <w:rsid w:val="00DD4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D4ED9"/>
    <w:rPr>
      <w:rFonts w:asciiTheme="majorHAnsi" w:eastAsiaTheme="majorEastAsia" w:hAnsiTheme="majorHAnsi" w:cstheme="majorBidi"/>
      <w:noProof/>
      <w:spacing w:val="-10"/>
      <w:kern w:val="28"/>
      <w:sz w:val="56"/>
      <w:szCs w:val="56"/>
    </w:rPr>
  </w:style>
  <w:style w:type="paragraph" w:styleId="Hlavikaobsahu">
    <w:name w:val="toa heading"/>
    <w:basedOn w:val="Normln"/>
    <w:next w:val="Normln"/>
    <w:uiPriority w:val="99"/>
    <w:semiHidden/>
    <w:unhideWhenUsed/>
    <w:rsid w:val="00DD4ED9"/>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uiPriority w:val="39"/>
    <w:unhideWhenUsed/>
    <w:qFormat/>
    <w:rsid w:val="003D43A0"/>
    <w:pPr>
      <w:tabs>
        <w:tab w:val="right" w:pos="7502"/>
      </w:tabs>
    </w:pPr>
    <w:rPr>
      <w:sz w:val="21"/>
    </w:rPr>
  </w:style>
  <w:style w:type="paragraph" w:styleId="Obsah2">
    <w:name w:val="toc 2"/>
    <w:basedOn w:val="Normln"/>
    <w:next w:val="Normln"/>
    <w:autoRedefine/>
    <w:uiPriority w:val="39"/>
    <w:unhideWhenUsed/>
    <w:qFormat/>
    <w:rsid w:val="003D43A0"/>
    <w:pPr>
      <w:tabs>
        <w:tab w:val="right" w:pos="7502"/>
      </w:tabs>
      <w:ind w:left="425"/>
    </w:pPr>
  </w:style>
  <w:style w:type="paragraph" w:styleId="Obsah3">
    <w:name w:val="toc 3"/>
    <w:basedOn w:val="Normln"/>
    <w:next w:val="Normln"/>
    <w:autoRedefine/>
    <w:uiPriority w:val="39"/>
    <w:unhideWhenUsed/>
    <w:qFormat/>
    <w:rsid w:val="003D43A0"/>
    <w:pPr>
      <w:ind w:left="425"/>
    </w:pPr>
  </w:style>
  <w:style w:type="paragraph" w:styleId="Obsah4">
    <w:name w:val="toc 4"/>
    <w:basedOn w:val="Normln"/>
    <w:next w:val="Normln"/>
    <w:autoRedefine/>
    <w:uiPriority w:val="39"/>
    <w:unhideWhenUsed/>
    <w:rsid w:val="003D43A0"/>
    <w:pPr>
      <w:ind w:left="425"/>
    </w:pPr>
  </w:style>
  <w:style w:type="paragraph" w:styleId="Obsah5">
    <w:name w:val="toc 5"/>
    <w:basedOn w:val="Normln"/>
    <w:next w:val="Normln"/>
    <w:autoRedefine/>
    <w:uiPriority w:val="39"/>
    <w:semiHidden/>
    <w:unhideWhenUsed/>
    <w:rsid w:val="00DD4ED9"/>
    <w:pPr>
      <w:spacing w:after="100"/>
      <w:ind w:left="840"/>
    </w:pPr>
  </w:style>
  <w:style w:type="paragraph" w:styleId="Obsah6">
    <w:name w:val="toc 6"/>
    <w:basedOn w:val="Normln"/>
    <w:next w:val="Normln"/>
    <w:autoRedefine/>
    <w:uiPriority w:val="39"/>
    <w:semiHidden/>
    <w:unhideWhenUsed/>
    <w:rsid w:val="00DD4ED9"/>
    <w:pPr>
      <w:spacing w:after="100"/>
      <w:ind w:left="1050"/>
    </w:pPr>
  </w:style>
  <w:style w:type="paragraph" w:styleId="Obsah7">
    <w:name w:val="toc 7"/>
    <w:basedOn w:val="Normln"/>
    <w:next w:val="Normln"/>
    <w:autoRedefine/>
    <w:uiPriority w:val="39"/>
    <w:semiHidden/>
    <w:unhideWhenUsed/>
    <w:rsid w:val="00DD4ED9"/>
    <w:pPr>
      <w:spacing w:after="100"/>
      <w:ind w:left="1260"/>
    </w:pPr>
  </w:style>
  <w:style w:type="paragraph" w:styleId="Obsah8">
    <w:name w:val="toc 8"/>
    <w:basedOn w:val="Normln"/>
    <w:next w:val="Normln"/>
    <w:autoRedefine/>
    <w:uiPriority w:val="39"/>
    <w:semiHidden/>
    <w:unhideWhenUsed/>
    <w:rsid w:val="00DD4ED9"/>
    <w:pPr>
      <w:spacing w:after="100"/>
      <w:ind w:left="1470"/>
    </w:pPr>
  </w:style>
  <w:style w:type="paragraph" w:styleId="Obsah9">
    <w:name w:val="toc 9"/>
    <w:basedOn w:val="Normln"/>
    <w:next w:val="Normln"/>
    <w:autoRedefine/>
    <w:uiPriority w:val="39"/>
    <w:semiHidden/>
    <w:unhideWhenUsed/>
    <w:rsid w:val="00DD4ED9"/>
    <w:pPr>
      <w:spacing w:after="100"/>
      <w:ind w:left="1680"/>
    </w:pPr>
  </w:style>
  <w:style w:type="paragraph" w:styleId="Nadpisobsahu">
    <w:name w:val="TOC Heading"/>
    <w:basedOn w:val="Nadpis1"/>
    <w:next w:val="Normln"/>
    <w:uiPriority w:val="39"/>
    <w:semiHidden/>
    <w:unhideWhenUsed/>
    <w:qFormat/>
    <w:rsid w:val="00DD4ED9"/>
    <w:pPr>
      <w:spacing w:before="240" w:after="0"/>
      <w:outlineLvl w:val="9"/>
    </w:pPr>
    <w:rPr>
      <w:color w:val="008FA0" w:themeColor="accent1" w:themeShade="BF"/>
      <w:szCs w:val="32"/>
    </w:rPr>
  </w:style>
  <w:style w:type="table" w:customStyle="1" w:styleId="TableGrid1">
    <w:name w:val="Table Grid1"/>
    <w:basedOn w:val="Normlntabulka"/>
    <w:next w:val="Mkatabulky"/>
    <w:uiPriority w:val="59"/>
    <w:rsid w:val="000E6C82"/>
    <w:pPr>
      <w:spacing w:after="0" w:line="240" w:lineRule="auto"/>
    </w:pPr>
    <w:rPr>
      <w:rFonts w:eastAsia="SimSu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bbTOCHeading">
    <w:name w:val="Chubb TOC Heading"/>
    <w:basedOn w:val="Normln"/>
    <w:rsid w:val="004B5D80"/>
    <w:pPr>
      <w:keepNext/>
      <w:keepLines/>
      <w:pBdr>
        <w:bottom w:val="single" w:sz="4" w:space="1" w:color="FFB617" w:themeColor="accent4"/>
      </w:pBdr>
      <w:spacing w:before="360"/>
    </w:pPr>
    <w:rPr>
      <w:rFonts w:ascii="Georgia" w:eastAsia="SimHei" w:hAnsi="Georgia" w:cs="Times New Roman"/>
      <w:bCs/>
      <w:noProof w:val="0"/>
      <w:sz w:val="25"/>
      <w:szCs w:val="28"/>
      <w:lang w:eastAsia="ja-JP"/>
    </w:rPr>
  </w:style>
  <w:style w:type="paragraph" w:customStyle="1" w:styleId="CoverMainTitle">
    <w:name w:val="Cover Main Title"/>
    <w:basedOn w:val="Normln"/>
    <w:rsid w:val="000B3DF5"/>
    <w:pPr>
      <w:spacing w:after="0" w:line="214" w:lineRule="auto"/>
    </w:pPr>
    <w:rPr>
      <w:rFonts w:asciiTheme="majorHAnsi" w:eastAsia="Georgia" w:hAnsiTheme="majorHAnsi" w:cs="Times New Roman"/>
      <w:color w:val="FFFFFF"/>
      <w:sz w:val="40"/>
      <w:szCs w:val="40"/>
      <w:lang w:val="de-CH"/>
    </w:rPr>
  </w:style>
  <w:style w:type="paragraph" w:customStyle="1" w:styleId="CoverSubtitle">
    <w:name w:val="Cover Subtitle"/>
    <w:rsid w:val="000B3DF5"/>
    <w:pPr>
      <w:spacing w:before="40" w:after="40" w:line="310" w:lineRule="exact"/>
    </w:pPr>
    <w:rPr>
      <w:rFonts w:asciiTheme="majorHAnsi" w:eastAsia="Georgia" w:hAnsiTheme="majorHAnsi" w:cs="Times New Roman"/>
      <w:noProof/>
      <w:color w:val="FFFFFF"/>
      <w:sz w:val="28"/>
      <w:szCs w:val="40"/>
      <w:lang w:val="de-CH"/>
    </w:rPr>
  </w:style>
  <w:style w:type="paragraph" w:customStyle="1" w:styleId="ChubbSubtitle">
    <w:name w:val="Chubb Subtitle"/>
    <w:rsid w:val="00154132"/>
    <w:rPr>
      <w:rFonts w:ascii="Chubb Publico Roman" w:eastAsia="Georgia" w:hAnsi="Chubb Publico Roman" w:cs="Times New Roman"/>
      <w:noProof/>
      <w:color w:val="FFFFFF"/>
      <w:sz w:val="28"/>
      <w:szCs w:val="40"/>
      <w:lang w:val="de-CH"/>
    </w:rPr>
  </w:style>
  <w:style w:type="paragraph" w:customStyle="1" w:styleId="Headingwhiteline">
    <w:name w:val="Heading white line"/>
    <w:basedOn w:val="Nadpis2"/>
    <w:rsid w:val="00B77F9D"/>
    <w:pPr>
      <w:pBdr>
        <w:bottom w:val="single" w:sz="4" w:space="1" w:color="FFFFFF" w:themeColor="background1"/>
      </w:pBdr>
      <w:spacing w:before="0" w:after="0" w:line="240" w:lineRule="exact"/>
    </w:pPr>
    <w:rPr>
      <w:rFonts w:ascii="Chubb Publico Text" w:hAnsi="Chubb Publico Text"/>
      <w:noProof/>
      <w:color w:val="FFFFFF"/>
      <w:sz w:val="18"/>
      <w:szCs w:val="18"/>
      <w:lang w:val="en-GB"/>
    </w:rPr>
  </w:style>
  <w:style w:type="table" w:customStyle="1" w:styleId="PlainTable211">
    <w:name w:val="Plain Table 211"/>
    <w:basedOn w:val="Normlntabulka"/>
    <w:uiPriority w:val="42"/>
    <w:rsid w:val="00A14A08"/>
    <w:pPr>
      <w:spacing w:after="0" w:line="230" w:lineRule="atLeast"/>
    </w:pPr>
    <w:rPr>
      <w:rFonts w:ascii="Arial" w:hAnsi="Arial"/>
      <w:sz w:val="19"/>
    </w:rPr>
    <w:tblPr>
      <w:tblStyleRowBandSize w:val="1"/>
      <w:tblStyleColBandSize w:val="1"/>
      <w:tblBorders>
        <w:top w:val="single" w:sz="4" w:space="0" w:color="7F7F7F"/>
        <w:bottom w:val="single" w:sz="4" w:space="0" w:color="7F7F7F"/>
      </w:tblBorders>
    </w:tblPr>
    <w:tblStylePr w:type="firstRow">
      <w:pPr>
        <w:wordWrap/>
        <w:snapToGrid w:val="0"/>
        <w:spacing w:beforeLines="0" w:before="0" w:beforeAutospacing="0" w:afterLines="0" w:after="0" w:afterAutospacing="0" w:line="230" w:lineRule="exact"/>
        <w:contextualSpacing/>
      </w:pPr>
      <w:rPr>
        <w:rFonts w:ascii="Georgia" w:hAnsi="Georgia"/>
        <w:b/>
        <w:bCs/>
        <w:color w:val="FFFFFF"/>
        <w:sz w:val="21"/>
      </w:rPr>
      <w:tblPr/>
      <w:tcPr>
        <w:shd w:val="clear" w:color="auto" w:fill="4B4E53"/>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white">
    <w:name w:val="Heading white"/>
    <w:basedOn w:val="Nadpis1"/>
    <w:rsid w:val="00B77F9D"/>
    <w:pPr>
      <w:pBdr>
        <w:bottom w:val="single" w:sz="8" w:space="1" w:color="FFFFFF" w:themeColor="background1"/>
      </w:pBdr>
      <w:spacing w:before="0"/>
    </w:pPr>
    <w:rPr>
      <w:color w:val="FFFFFF"/>
      <w:sz w:val="21"/>
      <w:lang w:val="en-GB" w:eastAsia="en-GB"/>
    </w:rPr>
  </w:style>
  <w:style w:type="paragraph" w:customStyle="1" w:styleId="BodyCopyBlackBodyText">
    <w:name w:val="Body Copy Black (Body_Text)"/>
    <w:basedOn w:val="Normln"/>
    <w:uiPriority w:val="99"/>
    <w:rsid w:val="00063717"/>
    <w:pPr>
      <w:tabs>
        <w:tab w:val="left" w:pos="5760"/>
      </w:tabs>
      <w:suppressAutoHyphens/>
      <w:autoSpaceDE w:val="0"/>
      <w:autoSpaceDN w:val="0"/>
      <w:adjustRightInd w:val="0"/>
      <w:spacing w:after="200" w:line="240" w:lineRule="atLeast"/>
      <w:textAlignment w:val="center"/>
    </w:pPr>
    <w:rPr>
      <w:rFonts w:ascii="Chubb Publico Text" w:hAnsi="Chubb Publico Text" w:cs="Chubb Publico Text"/>
      <w:noProof w:val="0"/>
      <w:color w:val="000000"/>
      <w:szCs w:val="18"/>
      <w:lang w:val="en-GB"/>
    </w:rPr>
  </w:style>
  <w:style w:type="paragraph" w:customStyle="1" w:styleId="ChubbBodyText">
    <w:name w:val="Chubb Body Text"/>
    <w:basedOn w:val="Normln"/>
    <w:qFormat/>
    <w:rsid w:val="00834F47"/>
  </w:style>
  <w:style w:type="paragraph" w:customStyle="1" w:styleId="ChubbTableText">
    <w:name w:val="Chubb Table Text"/>
    <w:basedOn w:val="Normln"/>
    <w:rsid w:val="008445BA"/>
    <w:pPr>
      <w:spacing w:before="40" w:after="40" w:line="240" w:lineRule="auto"/>
    </w:pPr>
    <w:rPr>
      <w:bCs/>
      <w:szCs w:val="18"/>
      <w:lang w:val="en-GB"/>
    </w:rPr>
  </w:style>
  <w:style w:type="paragraph" w:customStyle="1" w:styleId="ChubbTableHeading">
    <w:name w:val="Chubb Table Heading"/>
    <w:basedOn w:val="Normln"/>
    <w:rsid w:val="00C7497A"/>
    <w:pPr>
      <w:spacing w:before="40" w:after="40"/>
    </w:pPr>
    <w:rPr>
      <w:b/>
      <w:color w:val="FFFFFF"/>
    </w:rPr>
  </w:style>
  <w:style w:type="paragraph" w:customStyle="1" w:styleId="ChubbTableNumber">
    <w:name w:val="Chubb Table Number"/>
    <w:basedOn w:val="ChubbTableText"/>
    <w:rsid w:val="00A236BD"/>
    <w:pPr>
      <w:jc w:val="right"/>
    </w:pPr>
    <w:rPr>
      <w:rFonts w:ascii="Arial" w:hAnsi="Arial" w:cs="Arial"/>
    </w:rPr>
  </w:style>
  <w:style w:type="paragraph" w:customStyle="1" w:styleId="ChubbContactPageText">
    <w:name w:val="Chubb Contact Page Text"/>
    <w:basedOn w:val="ChubbBodyText"/>
    <w:rsid w:val="006511DB"/>
    <w:pPr>
      <w:spacing w:after="0"/>
    </w:pPr>
    <w:rPr>
      <w:lang w:val="fr-CH"/>
    </w:rPr>
  </w:style>
  <w:style w:type="paragraph" w:customStyle="1" w:styleId="ChubbContactPageHeading">
    <w:name w:val="Chubb Contact Page Heading"/>
    <w:basedOn w:val="Nadpis1"/>
    <w:rsid w:val="008837F6"/>
    <w:pPr>
      <w:pBdr>
        <w:bottom w:val="single" w:sz="8" w:space="1" w:color="4B4E53" w:themeColor="text2"/>
      </w:pBdr>
    </w:pPr>
    <w:rPr>
      <w:sz w:val="21"/>
      <w:szCs w:val="18"/>
    </w:rPr>
  </w:style>
  <w:style w:type="paragraph" w:customStyle="1" w:styleId="NumberHeading6">
    <w:name w:val="Number Heading 6"/>
    <w:basedOn w:val="Normln"/>
    <w:rsid w:val="00905078"/>
    <w:pPr>
      <w:numPr>
        <w:ilvl w:val="5"/>
        <w:numId w:val="3"/>
      </w:numPr>
      <w:spacing w:after="60"/>
    </w:pPr>
    <w:rPr>
      <w:lang w:val="fr-CH"/>
    </w:rPr>
  </w:style>
  <w:style w:type="paragraph" w:customStyle="1" w:styleId="NumberHeading1">
    <w:name w:val="Number Heading 1"/>
    <w:basedOn w:val="Normln"/>
    <w:qFormat/>
    <w:rsid w:val="004B5D80"/>
    <w:pPr>
      <w:numPr>
        <w:numId w:val="3"/>
      </w:numPr>
      <w:pBdr>
        <w:bottom w:val="single" w:sz="4" w:space="1" w:color="FFB617" w:themeColor="accent4"/>
      </w:pBdr>
      <w:spacing w:before="360"/>
    </w:pPr>
    <w:rPr>
      <w:sz w:val="25"/>
      <w:szCs w:val="25"/>
    </w:rPr>
  </w:style>
  <w:style w:type="paragraph" w:customStyle="1" w:styleId="NumberHeading2">
    <w:name w:val="Number Heading 2"/>
    <w:basedOn w:val="Normln"/>
    <w:rsid w:val="00F637A3"/>
    <w:pPr>
      <w:numPr>
        <w:ilvl w:val="1"/>
        <w:numId w:val="3"/>
      </w:numPr>
      <w:spacing w:before="180" w:after="0"/>
    </w:pPr>
    <w:rPr>
      <w:lang w:val="en-GB"/>
    </w:rPr>
  </w:style>
  <w:style w:type="paragraph" w:customStyle="1" w:styleId="NumberHeading3">
    <w:name w:val="Number Heading 3"/>
    <w:basedOn w:val="Normln"/>
    <w:rsid w:val="00F637A3"/>
    <w:pPr>
      <w:numPr>
        <w:ilvl w:val="2"/>
        <w:numId w:val="3"/>
      </w:numPr>
      <w:spacing w:before="60" w:after="60"/>
    </w:pPr>
    <w:rPr>
      <w:bCs/>
      <w:lang w:val="en-GB"/>
    </w:rPr>
  </w:style>
  <w:style w:type="paragraph" w:customStyle="1" w:styleId="NumberHeading4">
    <w:name w:val="Number Heading 4"/>
    <w:basedOn w:val="NumberHeading3"/>
    <w:rsid w:val="004F3F8A"/>
    <w:pPr>
      <w:numPr>
        <w:ilvl w:val="3"/>
      </w:numPr>
    </w:pPr>
  </w:style>
  <w:style w:type="paragraph" w:customStyle="1" w:styleId="NumberHeading5">
    <w:name w:val="Number Heading 5"/>
    <w:basedOn w:val="NumberHeading4"/>
    <w:rsid w:val="004B5D80"/>
    <w:pPr>
      <w:numPr>
        <w:ilvl w:val="4"/>
      </w:numPr>
    </w:pPr>
  </w:style>
  <w:style w:type="paragraph" w:customStyle="1" w:styleId="NumberHeading7">
    <w:name w:val="Number Heading 7"/>
    <w:basedOn w:val="Normln"/>
    <w:rsid w:val="00F34BDA"/>
    <w:pPr>
      <w:numPr>
        <w:ilvl w:val="6"/>
        <w:numId w:val="3"/>
      </w:numPr>
      <w:spacing w:after="0"/>
    </w:pPr>
    <w:rPr>
      <w:lang w:val="fr-CH"/>
    </w:rPr>
  </w:style>
  <w:style w:type="table" w:customStyle="1" w:styleId="Chubb">
    <w:name w:val="Chubb"/>
    <w:basedOn w:val="Normlntabulka"/>
    <w:uiPriority w:val="99"/>
    <w:rsid w:val="004F3513"/>
    <w:pPr>
      <w:spacing w:after="0" w:line="240" w:lineRule="auto"/>
    </w:pPr>
    <w:rPr>
      <w:sz w:val="18"/>
    </w:rPr>
    <w:tblPr>
      <w:tblStyleRowBandSize w:val="1"/>
      <w:jc w:val="center"/>
      <w:tblBorders>
        <w:insideH w:val="single" w:sz="4" w:space="0" w:color="AFAFAF"/>
      </w:tblBorders>
    </w:tblPr>
    <w:trPr>
      <w:jc w:val="center"/>
    </w:trPr>
    <w:tcPr>
      <w:shd w:val="clear" w:color="auto" w:fill="auto"/>
      <w:vAlign w:val="center"/>
    </w:tcPr>
    <w:tblStylePr w:type="firstRow">
      <w:pPr>
        <w:wordWrap/>
        <w:spacing w:beforeLines="0" w:before="40" w:beforeAutospacing="0" w:afterLines="0" w:after="40" w:afterAutospacing="0" w:line="230" w:lineRule="atLeast"/>
        <w:jc w:val="left"/>
      </w:pPr>
      <w:rPr>
        <w:rFonts w:ascii="Georgia" w:hAnsi="Georgia"/>
        <w:b w:val="0"/>
        <w:color w:val="FFFFFF"/>
        <w:sz w:val="18"/>
      </w:rPr>
      <w:tblPr/>
      <w:tcPr>
        <w:shd w:val="clear" w:color="auto" w:fill="01C1D6"/>
      </w:tcPr>
    </w:tblStylePr>
    <w:tblStylePr w:type="lastRow">
      <w:tblPr/>
      <w:tcPr>
        <w:tcBorders>
          <w:top w:val="nil"/>
          <w:left w:val="nil"/>
          <w:bottom w:val="single" w:sz="4" w:space="0" w:color="AFAFAF"/>
          <w:right w:val="nil"/>
          <w:insideH w:val="nil"/>
          <w:insideV w:val="nil"/>
          <w:tl2br w:val="nil"/>
          <w:tr2bl w:val="nil"/>
        </w:tcBorders>
      </w:tcPr>
    </w:tblStylePr>
  </w:style>
  <w:style w:type="paragraph" w:customStyle="1" w:styleId="NumberedListBody">
    <w:name w:val="Numbered List Body"/>
    <w:basedOn w:val="Normln"/>
    <w:qFormat/>
    <w:rsid w:val="00905078"/>
    <w:pPr>
      <w:spacing w:after="60" w:line="240" w:lineRule="atLeast"/>
    </w:pPr>
    <w:rPr>
      <w:noProof w:val="0"/>
      <w:color w:val="000000" w:themeColor="text1"/>
      <w:szCs w:val="18"/>
      <w:lang w:val="en-GB"/>
    </w:rPr>
  </w:style>
  <w:style w:type="paragraph" w:customStyle="1" w:styleId="para1">
    <w:name w:val="para 1"/>
    <w:basedOn w:val="para3"/>
    <w:rsid w:val="00F637A3"/>
    <w:pPr>
      <w:ind w:left="0"/>
    </w:pPr>
  </w:style>
  <w:style w:type="paragraph" w:customStyle="1" w:styleId="para3">
    <w:name w:val="para 3"/>
    <w:basedOn w:val="para2"/>
    <w:rsid w:val="00F637A3"/>
    <w:pPr>
      <w:ind w:left="992"/>
    </w:pPr>
    <w:rPr>
      <w:lang w:val="de-AT"/>
    </w:rPr>
  </w:style>
  <w:style w:type="paragraph" w:customStyle="1" w:styleId="para2">
    <w:name w:val="para 2"/>
    <w:basedOn w:val="Normln"/>
    <w:rsid w:val="00F637A3"/>
    <w:pPr>
      <w:tabs>
        <w:tab w:val="left" w:pos="993"/>
      </w:tabs>
      <w:spacing w:after="60"/>
      <w:ind w:left="425"/>
    </w:pPr>
    <w:rPr>
      <w:rFonts w:cs="Arial"/>
    </w:rPr>
  </w:style>
  <w:style w:type="paragraph" w:customStyle="1" w:styleId="BodyIntrogreenbold">
    <w:name w:val="Body — Intro green bold"/>
    <w:basedOn w:val="Normln"/>
    <w:next w:val="Normln"/>
    <w:uiPriority w:val="99"/>
    <w:rsid w:val="00905078"/>
    <w:pPr>
      <w:spacing w:after="60" w:line="240" w:lineRule="atLeast"/>
    </w:pPr>
    <w:rPr>
      <w:b/>
      <w:noProof w:val="0"/>
      <w:color w:val="4B4E53" w:themeColor="text2"/>
      <w:szCs w:val="18"/>
      <w:lang w:val="en-GB"/>
    </w:rPr>
  </w:style>
  <w:style w:type="paragraph" w:customStyle="1" w:styleId="para4">
    <w:name w:val="para 4"/>
    <w:basedOn w:val="para3"/>
    <w:rsid w:val="004F3F8A"/>
    <w:pPr>
      <w:ind w:left="1418"/>
    </w:pPr>
  </w:style>
  <w:style w:type="paragraph" w:customStyle="1" w:styleId="Definice">
    <w:name w:val="Definice"/>
    <w:basedOn w:val="Normln"/>
    <w:link w:val="DefiniceChar"/>
    <w:qFormat/>
    <w:rsid w:val="00F637A3"/>
    <w:pPr>
      <w:widowControl w:val="0"/>
      <w:spacing w:after="0" w:line="240" w:lineRule="auto"/>
    </w:pPr>
    <w:rPr>
      <w:rFonts w:ascii="Arial" w:eastAsia="Times New Roman" w:hAnsi="Arial" w:cs="Arial"/>
      <w:i/>
      <w:noProof w:val="0"/>
      <w:sz w:val="20"/>
      <w:szCs w:val="20"/>
      <w:lang w:val="cs-CZ" w:eastAsia="cs-CZ"/>
    </w:rPr>
  </w:style>
  <w:style w:type="character" w:customStyle="1" w:styleId="DefiniceChar">
    <w:name w:val="Definice Char"/>
    <w:basedOn w:val="Standardnpsmoodstavce"/>
    <w:link w:val="Definice"/>
    <w:rsid w:val="00F637A3"/>
    <w:rPr>
      <w:rFonts w:ascii="Arial" w:eastAsia="Times New Roman" w:hAnsi="Arial" w:cs="Arial"/>
      <w:i/>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6301">
      <w:bodyDiv w:val="1"/>
      <w:marLeft w:val="0"/>
      <w:marRight w:val="0"/>
      <w:marTop w:val="0"/>
      <w:marBottom w:val="0"/>
      <w:divBdr>
        <w:top w:val="none" w:sz="0" w:space="0" w:color="auto"/>
        <w:left w:val="none" w:sz="0" w:space="0" w:color="auto"/>
        <w:bottom w:val="none" w:sz="0" w:space="0" w:color="auto"/>
        <w:right w:val="none" w:sz="0" w:space="0" w:color="auto"/>
      </w:divBdr>
    </w:div>
    <w:div w:id="453063523">
      <w:bodyDiv w:val="1"/>
      <w:marLeft w:val="0"/>
      <w:marRight w:val="0"/>
      <w:marTop w:val="0"/>
      <w:marBottom w:val="0"/>
      <w:divBdr>
        <w:top w:val="none" w:sz="0" w:space="0" w:color="auto"/>
        <w:left w:val="none" w:sz="0" w:space="0" w:color="auto"/>
        <w:bottom w:val="none" w:sz="0" w:space="0" w:color="auto"/>
        <w:right w:val="none" w:sz="0" w:space="0" w:color="auto"/>
      </w:divBdr>
    </w:div>
    <w:div w:id="691879469">
      <w:bodyDiv w:val="1"/>
      <w:marLeft w:val="0"/>
      <w:marRight w:val="0"/>
      <w:marTop w:val="0"/>
      <w:marBottom w:val="0"/>
      <w:divBdr>
        <w:top w:val="none" w:sz="0" w:space="0" w:color="auto"/>
        <w:left w:val="none" w:sz="0" w:space="0" w:color="auto"/>
        <w:bottom w:val="none" w:sz="0" w:space="0" w:color="auto"/>
        <w:right w:val="none" w:sz="0" w:space="0" w:color="auto"/>
      </w:divBdr>
    </w:div>
    <w:div w:id="858470385">
      <w:bodyDiv w:val="1"/>
      <w:marLeft w:val="0"/>
      <w:marRight w:val="0"/>
      <w:marTop w:val="0"/>
      <w:marBottom w:val="0"/>
      <w:divBdr>
        <w:top w:val="none" w:sz="0" w:space="0" w:color="auto"/>
        <w:left w:val="none" w:sz="0" w:space="0" w:color="auto"/>
        <w:bottom w:val="none" w:sz="0" w:space="0" w:color="auto"/>
        <w:right w:val="none" w:sz="0" w:space="0" w:color="auto"/>
      </w:divBdr>
    </w:div>
    <w:div w:id="887032866">
      <w:bodyDiv w:val="1"/>
      <w:marLeft w:val="0"/>
      <w:marRight w:val="0"/>
      <w:marTop w:val="0"/>
      <w:marBottom w:val="0"/>
      <w:divBdr>
        <w:top w:val="none" w:sz="0" w:space="0" w:color="auto"/>
        <w:left w:val="none" w:sz="0" w:space="0" w:color="auto"/>
        <w:bottom w:val="none" w:sz="0" w:space="0" w:color="auto"/>
        <w:right w:val="none" w:sz="0" w:space="0" w:color="auto"/>
      </w:divBdr>
    </w:div>
    <w:div w:id="15701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dataprotectionoffice.europe@chubb.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czech@chubb.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xcott\Desktop\BLANK%20TEMPLATE\TO%20SEND\Policy%20Doc%20with%20cover%20and%20TOC_9TH%20JUNE.dotx" TargetMode="External"/></Relationships>
</file>

<file path=word/theme/theme1.xml><?xml version="1.0" encoding="utf-8"?>
<a:theme xmlns:a="http://schemas.openxmlformats.org/drawingml/2006/main" name="Office Theme">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_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C9D4CE2578E348A0DC9E69491063C3" ma:contentTypeVersion="0" ma:contentTypeDescription="Create a new document." ma:contentTypeScope="" ma:versionID="300afc4ae559104c2ff7c182ff38f1a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A4E5-9789-444C-979C-4AAA9E39ED30}">
  <ds:schemaRefs>
    <ds:schemaRef ds:uri="http://schemas.microsoft.com/sharepoint/v3/contenttype/forms"/>
  </ds:schemaRefs>
</ds:datastoreItem>
</file>

<file path=customXml/itemProps2.xml><?xml version="1.0" encoding="utf-8"?>
<ds:datastoreItem xmlns:ds="http://schemas.openxmlformats.org/officeDocument/2006/customXml" ds:itemID="{EE94717D-86E9-4E24-86FA-0C1DB1E4B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5E912C-70E4-4106-8AF5-A834D29BFC0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AD72EF7-FAE8-48DA-BD19-466664D8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 with cover and TOC_9TH JUNE</Template>
  <TotalTime>0</TotalTime>
  <Pages>18</Pages>
  <Words>10867</Words>
  <Characters>64120</Characters>
  <Application>Microsoft Office Word</Application>
  <DocSecurity>0</DocSecurity>
  <Lines>534</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2024-02-09T13:57:00Z</dcterms:created>
  <dcterms:modified xsi:type="dcterms:W3CDTF">2024-02-09T14:01:00Z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0x01010018C9D4CE2578E348A0DC9E69491063C3</vt:lpwstr>
  </property>
  <property fmtid="{D5CDD505-2E9C-101B-9397-08002B2CF9AE}" pid="3" name="MSIP_Label_08aa5c99-d8da-4f53-b23b-5b8c5f8bd622_Enabled">
    <vt:lpwstr>true</vt:lpwstr>
  </property>
  <property fmtid="{D5CDD505-2E9C-101B-9397-08002B2CF9AE}" pid="4" name="MSIP_Label_08aa5c99-d8da-4f53-b23b-5b8c5f8bd622_SetDate">
    <vt:lpwstr>2022-08-04T12:35:14Z</vt:lpwstr>
  </property>
  <property fmtid="{D5CDD505-2E9C-101B-9397-08002B2CF9AE}" pid="5" name="MSIP_Label_08aa5c99-d8da-4f53-b23b-5b8c5f8bd622_Method">
    <vt:lpwstr>Standard</vt:lpwstr>
  </property>
  <property fmtid="{D5CDD505-2E9C-101B-9397-08002B2CF9AE}" pid="6" name="MSIP_Label_08aa5c99-d8da-4f53-b23b-5b8c5f8bd622_Name">
    <vt:lpwstr>Yellow Data - EMEA</vt:lpwstr>
  </property>
  <property fmtid="{D5CDD505-2E9C-101B-9397-08002B2CF9AE}" pid="7" name="MSIP_Label_08aa5c99-d8da-4f53-b23b-5b8c5f8bd622_SiteId">
    <vt:lpwstr>fffcdc91-d561-4287-aebc-78d2466eec29</vt:lpwstr>
  </property>
  <property fmtid="{D5CDD505-2E9C-101B-9397-08002B2CF9AE}" pid="8" name="MSIP_Label_08aa5c99-d8da-4f53-b23b-5b8c5f8bd622_ActionId">
    <vt:lpwstr>7fabf6d0-b17f-4113-8a05-58c5192c7f02</vt:lpwstr>
  </property>
  <property fmtid="{D5CDD505-2E9C-101B-9397-08002B2CF9AE}" pid="9" name="MSIP_Label_08aa5c99-d8da-4f53-b23b-5b8c5f8bd622_ContentBits">
    <vt:lpwstr>0</vt:lpwstr>
  </property>
</Properties>
</file>